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FC711" w14:textId="612C5CA4" w:rsidR="003B4EE4" w:rsidRPr="003B4EE4" w:rsidRDefault="00FC29A0" w:rsidP="003B4EE4">
      <w:pPr>
        <w:pStyle w:val="Heading1"/>
        <w:spacing w:before="0" w:after="120" w:line="275" w:lineRule="auto"/>
        <w:jc w:val="both"/>
        <w:rPr>
          <w:rFonts w:eastAsia="Google Sans"/>
          <w:color w:val="1F1F1F"/>
          <w:sz w:val="20"/>
          <w:szCs w:val="20"/>
        </w:rPr>
      </w:pPr>
      <w:r w:rsidRPr="003B4EE4">
        <w:rPr>
          <w:rFonts w:eastAsia="Google Sans"/>
          <w:color w:val="1F1F1F"/>
          <w:sz w:val="20"/>
          <w:szCs w:val="20"/>
        </w:rPr>
        <w:t>TERMS OF REFERENCE (</w:t>
      </w:r>
      <w:proofErr w:type="spellStart"/>
      <w:r w:rsidRPr="003B4EE4">
        <w:rPr>
          <w:rFonts w:eastAsia="Google Sans"/>
          <w:color w:val="1F1F1F"/>
          <w:sz w:val="20"/>
          <w:szCs w:val="20"/>
        </w:rPr>
        <w:t>ToR</w:t>
      </w:r>
      <w:proofErr w:type="spellEnd"/>
      <w:r w:rsidRPr="003B4EE4">
        <w:rPr>
          <w:rFonts w:eastAsia="Google Sans"/>
          <w:color w:val="1F1F1F"/>
          <w:sz w:val="20"/>
          <w:szCs w:val="20"/>
        </w:rPr>
        <w:t>)</w:t>
      </w:r>
      <w:r w:rsidR="003B4EE4">
        <w:rPr>
          <w:rFonts w:eastAsia="Google Sans"/>
          <w:color w:val="1F1F1F"/>
          <w:sz w:val="20"/>
          <w:szCs w:val="20"/>
        </w:rPr>
        <w:t xml:space="preserve"> FOR ENGAGING WASH </w:t>
      </w:r>
      <w:r w:rsidR="00695AE3">
        <w:rPr>
          <w:rFonts w:eastAsia="Google Sans"/>
          <w:color w:val="1F1F1F"/>
          <w:sz w:val="20"/>
          <w:szCs w:val="20"/>
        </w:rPr>
        <w:t xml:space="preserve">&amp; </w:t>
      </w:r>
      <w:r w:rsidR="003B4EE4">
        <w:rPr>
          <w:rFonts w:eastAsia="Google Sans"/>
          <w:color w:val="1F1F1F"/>
          <w:sz w:val="20"/>
          <w:szCs w:val="20"/>
        </w:rPr>
        <w:t>CONSTRUCTION INTERN</w:t>
      </w:r>
    </w:p>
    <w:p w14:paraId="00000002" w14:textId="36FC784C" w:rsidR="00A0429D" w:rsidRPr="003B4EE4" w:rsidRDefault="00FC29A0" w:rsidP="003B4EE4">
      <w:pPr>
        <w:pStyle w:val="Heading1"/>
        <w:numPr>
          <w:ilvl w:val="0"/>
          <w:numId w:val="12"/>
        </w:numPr>
        <w:spacing w:before="0" w:after="120" w:line="275" w:lineRule="auto"/>
        <w:jc w:val="both"/>
        <w:rPr>
          <w:rFonts w:eastAsia="Google Sans"/>
          <w:color w:val="1F1F1F"/>
          <w:sz w:val="20"/>
          <w:szCs w:val="20"/>
        </w:rPr>
      </w:pPr>
      <w:r w:rsidRPr="003B4EE4">
        <w:rPr>
          <w:rFonts w:eastAsia="Google Sans"/>
          <w:color w:val="1F1F1F"/>
          <w:sz w:val="20"/>
          <w:szCs w:val="20"/>
        </w:rPr>
        <w:t>Position Information</w:t>
      </w:r>
    </w:p>
    <w:p w14:paraId="00000003" w14:textId="77777777" w:rsidR="00A0429D" w:rsidRPr="003B4EE4" w:rsidRDefault="00FC29A0" w:rsidP="003B4EE4">
      <w:pPr>
        <w:numPr>
          <w:ilvl w:val="0"/>
          <w:numId w:val="1"/>
        </w:numPr>
        <w:pBdr>
          <w:top w:val="nil"/>
          <w:left w:val="nil"/>
          <w:bottom w:val="nil"/>
          <w:right w:val="nil"/>
          <w:between w:val="nil"/>
        </w:pBdr>
        <w:spacing w:line="275" w:lineRule="auto"/>
        <w:jc w:val="both"/>
        <w:rPr>
          <w:sz w:val="20"/>
          <w:szCs w:val="20"/>
        </w:rPr>
      </w:pPr>
      <w:r w:rsidRPr="003B4EE4">
        <w:rPr>
          <w:rFonts w:eastAsia="Google Sans"/>
          <w:b/>
          <w:bCs/>
          <w:color w:val="1F1F1F"/>
          <w:sz w:val="20"/>
          <w:szCs w:val="20"/>
        </w:rPr>
        <w:t>Position Title:</w:t>
      </w:r>
      <w:r w:rsidRPr="003B4EE4">
        <w:rPr>
          <w:rFonts w:eastAsia="Google Sans"/>
          <w:color w:val="1F1F1F"/>
          <w:sz w:val="20"/>
          <w:szCs w:val="20"/>
        </w:rPr>
        <w:t xml:space="preserve"> WASH &amp; Construction Intern (Paid)</w:t>
      </w:r>
    </w:p>
    <w:p w14:paraId="00000004" w14:textId="77777777" w:rsidR="00A0429D" w:rsidRPr="003B4EE4" w:rsidRDefault="00FC29A0" w:rsidP="003B4EE4">
      <w:pPr>
        <w:numPr>
          <w:ilvl w:val="0"/>
          <w:numId w:val="1"/>
        </w:numPr>
        <w:pBdr>
          <w:top w:val="nil"/>
          <w:left w:val="nil"/>
          <w:bottom w:val="nil"/>
          <w:right w:val="nil"/>
          <w:between w:val="nil"/>
        </w:pBdr>
        <w:spacing w:line="275" w:lineRule="auto"/>
        <w:jc w:val="both"/>
        <w:rPr>
          <w:sz w:val="20"/>
          <w:szCs w:val="20"/>
        </w:rPr>
      </w:pPr>
      <w:r w:rsidRPr="003B4EE4">
        <w:rPr>
          <w:rFonts w:eastAsia="Google Sans"/>
          <w:b/>
          <w:bCs/>
          <w:color w:val="1F1F1F"/>
          <w:sz w:val="20"/>
          <w:szCs w:val="20"/>
        </w:rPr>
        <w:t>Department:</w:t>
      </w:r>
      <w:r w:rsidRPr="003B4EE4">
        <w:rPr>
          <w:rFonts w:eastAsia="Google Sans"/>
          <w:color w:val="1F1F1F"/>
          <w:sz w:val="20"/>
          <w:szCs w:val="20"/>
        </w:rPr>
        <w:t xml:space="preserve"> Programs &amp; Business Development</w:t>
      </w:r>
    </w:p>
    <w:p w14:paraId="00000005" w14:textId="77777777" w:rsidR="00A0429D" w:rsidRPr="003B4EE4" w:rsidRDefault="00FC29A0" w:rsidP="003B4EE4">
      <w:pPr>
        <w:numPr>
          <w:ilvl w:val="0"/>
          <w:numId w:val="1"/>
        </w:numPr>
        <w:pBdr>
          <w:top w:val="nil"/>
          <w:left w:val="nil"/>
          <w:bottom w:val="nil"/>
          <w:right w:val="nil"/>
          <w:between w:val="nil"/>
        </w:pBdr>
        <w:spacing w:line="275" w:lineRule="auto"/>
        <w:jc w:val="both"/>
        <w:rPr>
          <w:sz w:val="20"/>
          <w:szCs w:val="20"/>
        </w:rPr>
      </w:pPr>
      <w:r w:rsidRPr="003B4EE4">
        <w:rPr>
          <w:rFonts w:eastAsia="Google Sans"/>
          <w:b/>
          <w:bCs/>
          <w:color w:val="1F1F1F"/>
          <w:sz w:val="20"/>
          <w:szCs w:val="20"/>
        </w:rPr>
        <w:t>Location:</w:t>
      </w:r>
      <w:r w:rsidRPr="003B4EE4">
        <w:rPr>
          <w:rFonts w:eastAsia="Google Sans"/>
          <w:color w:val="1F1F1F"/>
          <w:sz w:val="20"/>
          <w:szCs w:val="20"/>
        </w:rPr>
        <w:t xml:space="preserve"> Dar es Salaam (with regular field visits to Dodoma and project sites)</w:t>
      </w:r>
    </w:p>
    <w:p w14:paraId="00000006" w14:textId="77777777" w:rsidR="00A0429D" w:rsidRPr="003B4EE4" w:rsidRDefault="00FC29A0" w:rsidP="003B4EE4">
      <w:pPr>
        <w:numPr>
          <w:ilvl w:val="0"/>
          <w:numId w:val="1"/>
        </w:numPr>
        <w:pBdr>
          <w:top w:val="nil"/>
          <w:left w:val="nil"/>
          <w:bottom w:val="nil"/>
          <w:right w:val="nil"/>
          <w:between w:val="nil"/>
        </w:pBdr>
        <w:spacing w:line="275" w:lineRule="auto"/>
        <w:jc w:val="both"/>
        <w:rPr>
          <w:sz w:val="20"/>
          <w:szCs w:val="20"/>
        </w:rPr>
      </w:pPr>
      <w:r w:rsidRPr="003B4EE4">
        <w:rPr>
          <w:rFonts w:eastAsia="Google Sans"/>
          <w:b/>
          <w:bCs/>
          <w:color w:val="1F1F1F"/>
          <w:sz w:val="20"/>
          <w:szCs w:val="20"/>
        </w:rPr>
        <w:t>Technical Supervisor:</w:t>
      </w:r>
      <w:r w:rsidRPr="003B4EE4">
        <w:rPr>
          <w:rFonts w:eastAsia="Google Sans"/>
          <w:color w:val="1F1F1F"/>
          <w:sz w:val="20"/>
          <w:szCs w:val="20"/>
        </w:rPr>
        <w:t xml:space="preserve"> WASH &amp; Construction Specialist</w:t>
      </w:r>
    </w:p>
    <w:p w14:paraId="00000007" w14:textId="77777777" w:rsidR="00A0429D" w:rsidRPr="003B4EE4" w:rsidRDefault="00FC29A0" w:rsidP="003B4EE4">
      <w:pPr>
        <w:numPr>
          <w:ilvl w:val="0"/>
          <w:numId w:val="1"/>
        </w:numPr>
        <w:pBdr>
          <w:top w:val="nil"/>
          <w:left w:val="nil"/>
          <w:bottom w:val="nil"/>
          <w:right w:val="nil"/>
          <w:between w:val="nil"/>
        </w:pBdr>
        <w:spacing w:line="275" w:lineRule="auto"/>
        <w:jc w:val="both"/>
        <w:rPr>
          <w:sz w:val="20"/>
          <w:szCs w:val="20"/>
        </w:rPr>
      </w:pPr>
      <w:r w:rsidRPr="003B4EE4">
        <w:rPr>
          <w:rFonts w:eastAsia="Google Sans"/>
          <w:b/>
          <w:bCs/>
          <w:color w:val="1F1F1F"/>
          <w:sz w:val="20"/>
          <w:szCs w:val="20"/>
        </w:rPr>
        <w:t>Administrative Supervisor:</w:t>
      </w:r>
      <w:r w:rsidRPr="003B4EE4">
        <w:rPr>
          <w:rFonts w:eastAsia="Google Sans"/>
          <w:color w:val="1F1F1F"/>
          <w:sz w:val="20"/>
          <w:szCs w:val="20"/>
        </w:rPr>
        <w:t xml:space="preserve"> Program Director</w:t>
      </w:r>
    </w:p>
    <w:p w14:paraId="00000008" w14:textId="016C771C" w:rsidR="00A0429D" w:rsidRPr="003B4EE4" w:rsidRDefault="00FC29A0" w:rsidP="003B4EE4">
      <w:pPr>
        <w:numPr>
          <w:ilvl w:val="0"/>
          <w:numId w:val="1"/>
        </w:numPr>
        <w:pBdr>
          <w:top w:val="nil"/>
          <w:left w:val="nil"/>
          <w:bottom w:val="nil"/>
          <w:right w:val="nil"/>
          <w:between w:val="nil"/>
        </w:pBdr>
        <w:spacing w:line="275" w:lineRule="auto"/>
        <w:jc w:val="both"/>
        <w:rPr>
          <w:sz w:val="20"/>
          <w:szCs w:val="20"/>
        </w:rPr>
      </w:pPr>
      <w:r w:rsidRPr="003B4EE4">
        <w:rPr>
          <w:rFonts w:eastAsia="Google Sans"/>
          <w:b/>
          <w:bCs/>
          <w:color w:val="1F1F1F"/>
          <w:sz w:val="20"/>
          <w:szCs w:val="20"/>
        </w:rPr>
        <w:t>Contract Duration:</w:t>
      </w:r>
      <w:r w:rsidRPr="003B4EE4">
        <w:rPr>
          <w:rFonts w:eastAsia="Google Sans"/>
          <w:color w:val="1F1F1F"/>
          <w:sz w:val="20"/>
          <w:szCs w:val="20"/>
        </w:rPr>
        <w:t xml:space="preserve"> 6</w:t>
      </w:r>
      <w:r w:rsidR="00695AE3">
        <w:rPr>
          <w:rFonts w:eastAsia="Google Sans"/>
          <w:color w:val="1F1F1F"/>
          <w:sz w:val="20"/>
          <w:szCs w:val="20"/>
        </w:rPr>
        <w:t xml:space="preserve"> - </w:t>
      </w:r>
      <w:r w:rsidRPr="003B4EE4">
        <w:rPr>
          <w:rFonts w:eastAsia="Google Sans"/>
          <w:color w:val="1F1F1F"/>
          <w:sz w:val="20"/>
          <w:szCs w:val="20"/>
        </w:rPr>
        <w:t>12 Months (Fixed-Term Internship)</w:t>
      </w:r>
    </w:p>
    <w:p w14:paraId="00000009" w14:textId="77777777" w:rsidR="00A0429D" w:rsidRPr="003B4EE4" w:rsidRDefault="00FC29A0" w:rsidP="003B4EE4">
      <w:pPr>
        <w:numPr>
          <w:ilvl w:val="0"/>
          <w:numId w:val="1"/>
        </w:numPr>
        <w:pBdr>
          <w:top w:val="nil"/>
          <w:left w:val="nil"/>
          <w:bottom w:val="nil"/>
          <w:right w:val="nil"/>
          <w:between w:val="nil"/>
        </w:pBdr>
        <w:spacing w:after="120" w:line="275" w:lineRule="auto"/>
        <w:jc w:val="both"/>
        <w:rPr>
          <w:sz w:val="20"/>
          <w:szCs w:val="20"/>
        </w:rPr>
      </w:pPr>
      <w:r w:rsidRPr="003B4EE4">
        <w:rPr>
          <w:rFonts w:eastAsia="Google Sans"/>
          <w:b/>
          <w:bCs/>
          <w:color w:val="1F1F1F"/>
          <w:sz w:val="20"/>
          <w:szCs w:val="20"/>
        </w:rPr>
        <w:t>Target Start Date:</w:t>
      </w:r>
      <w:r w:rsidRPr="003B4EE4">
        <w:rPr>
          <w:rFonts w:eastAsia="Google Sans"/>
          <w:color w:val="1F1F1F"/>
          <w:sz w:val="20"/>
          <w:szCs w:val="20"/>
        </w:rPr>
        <w:t xml:space="preserve"> Immediate / As per recruitment schedule</w:t>
      </w:r>
    </w:p>
    <w:p w14:paraId="0000000A" w14:textId="29E00DBD" w:rsidR="00A0429D" w:rsidRPr="003B4EE4" w:rsidRDefault="00FC29A0" w:rsidP="003B4EE4">
      <w:pPr>
        <w:pStyle w:val="Heading1"/>
        <w:numPr>
          <w:ilvl w:val="0"/>
          <w:numId w:val="12"/>
        </w:numPr>
        <w:spacing w:before="0" w:after="120" w:line="275" w:lineRule="auto"/>
        <w:jc w:val="both"/>
        <w:rPr>
          <w:rFonts w:eastAsia="Google Sans"/>
          <w:color w:val="1F1F1F"/>
          <w:sz w:val="20"/>
          <w:szCs w:val="20"/>
        </w:rPr>
      </w:pPr>
      <w:r w:rsidRPr="003B4EE4">
        <w:rPr>
          <w:rFonts w:eastAsia="Google Sans"/>
          <w:color w:val="1F1F1F"/>
          <w:sz w:val="20"/>
          <w:szCs w:val="20"/>
        </w:rPr>
        <w:t>Organizational Background</w:t>
      </w:r>
    </w:p>
    <w:p w14:paraId="0000000B" w14:textId="77777777" w:rsidR="00A0429D" w:rsidRPr="003B4EE4" w:rsidRDefault="00FC29A0" w:rsidP="003B4EE4">
      <w:pPr>
        <w:pBdr>
          <w:top w:val="nil"/>
          <w:left w:val="nil"/>
          <w:bottom w:val="nil"/>
          <w:right w:val="nil"/>
          <w:between w:val="nil"/>
        </w:pBdr>
        <w:spacing w:after="187" w:line="275" w:lineRule="auto"/>
        <w:jc w:val="both"/>
        <w:rPr>
          <w:rFonts w:eastAsia="Google Sans"/>
          <w:color w:val="1F1F1F"/>
          <w:sz w:val="20"/>
          <w:szCs w:val="20"/>
        </w:rPr>
      </w:pPr>
      <w:r w:rsidRPr="003B4EE4">
        <w:rPr>
          <w:rFonts w:eastAsia="Google Sans"/>
          <w:color w:val="1F1F1F"/>
          <w:sz w:val="20"/>
          <w:szCs w:val="20"/>
        </w:rPr>
        <w:t xml:space="preserve">Habitat for Humanity Tanzania (HFHT) is a registered Non-Governmental Organization operating in Tanzania since 1986. Seeking to put God’s love into action, HFHT brings together people of all backgrounds to build homes, communities, and hope. Working alongside local communities, central and local government authorities (LGAs), and development partners, HFHT drives strategic interventions under four primary pillars: </w:t>
      </w:r>
      <w:r w:rsidRPr="003B4EE4">
        <w:rPr>
          <w:rFonts w:eastAsia="Google Sans"/>
          <w:b/>
          <w:bCs/>
          <w:color w:val="1F1F1F"/>
          <w:sz w:val="20"/>
          <w:szCs w:val="20"/>
        </w:rPr>
        <w:t>Affordability</w:t>
      </w:r>
      <w:r w:rsidRPr="003B4EE4">
        <w:rPr>
          <w:rFonts w:eastAsia="Google Sans"/>
          <w:color w:val="1F1F1F"/>
          <w:sz w:val="20"/>
          <w:szCs w:val="20"/>
        </w:rPr>
        <w:t xml:space="preserve">, </w:t>
      </w:r>
      <w:r w:rsidRPr="003B4EE4">
        <w:rPr>
          <w:rFonts w:eastAsia="Google Sans"/>
          <w:b/>
          <w:bCs/>
          <w:color w:val="1F1F1F"/>
          <w:sz w:val="20"/>
          <w:szCs w:val="20"/>
        </w:rPr>
        <w:t>Habitability</w:t>
      </w:r>
      <w:r w:rsidRPr="003B4EE4">
        <w:rPr>
          <w:rFonts w:eastAsia="Google Sans"/>
          <w:color w:val="1F1F1F"/>
          <w:sz w:val="20"/>
          <w:szCs w:val="20"/>
        </w:rPr>
        <w:t xml:space="preserve">, </w:t>
      </w:r>
      <w:r w:rsidRPr="003B4EE4">
        <w:rPr>
          <w:rFonts w:eastAsia="Google Sans"/>
          <w:b/>
          <w:bCs/>
          <w:color w:val="1F1F1F"/>
          <w:sz w:val="20"/>
          <w:szCs w:val="20"/>
        </w:rPr>
        <w:t>Basic Services</w:t>
      </w:r>
      <w:r w:rsidRPr="003B4EE4">
        <w:rPr>
          <w:rFonts w:eastAsia="Google Sans"/>
          <w:color w:val="1F1F1F"/>
          <w:sz w:val="20"/>
          <w:szCs w:val="20"/>
        </w:rPr>
        <w:t xml:space="preserve">, and </w:t>
      </w:r>
      <w:r w:rsidRPr="003B4EE4">
        <w:rPr>
          <w:rFonts w:eastAsia="Google Sans"/>
          <w:b/>
          <w:bCs/>
          <w:color w:val="1F1F1F"/>
          <w:sz w:val="20"/>
          <w:szCs w:val="20"/>
        </w:rPr>
        <w:t>Security of Tenure</w:t>
      </w:r>
      <w:r w:rsidRPr="003B4EE4">
        <w:rPr>
          <w:rFonts w:eastAsia="Google Sans"/>
          <w:color w:val="1F1F1F"/>
          <w:sz w:val="20"/>
          <w:szCs w:val="20"/>
        </w:rPr>
        <w:t>.</w:t>
      </w:r>
    </w:p>
    <w:p w14:paraId="0000000C" w14:textId="64E0CA88" w:rsidR="00A0429D" w:rsidRPr="003B4EE4" w:rsidRDefault="00FC29A0" w:rsidP="003B4EE4">
      <w:pPr>
        <w:pBdr>
          <w:top w:val="nil"/>
          <w:left w:val="nil"/>
          <w:bottom w:val="nil"/>
          <w:right w:val="nil"/>
          <w:between w:val="nil"/>
        </w:pBdr>
        <w:spacing w:after="187" w:line="275" w:lineRule="auto"/>
        <w:jc w:val="both"/>
        <w:rPr>
          <w:rFonts w:eastAsia="Google Sans"/>
          <w:color w:val="1F1F1F"/>
          <w:sz w:val="20"/>
          <w:szCs w:val="20"/>
        </w:rPr>
      </w:pPr>
      <w:r w:rsidRPr="003B4EE4">
        <w:rPr>
          <w:rFonts w:eastAsia="Google Sans"/>
          <w:color w:val="1F1F1F"/>
          <w:sz w:val="20"/>
          <w:szCs w:val="20"/>
        </w:rPr>
        <w:t>Under its FY2025–2029 Country Strategy, HFHT is executing impactful housing and WASH initiatives</w:t>
      </w:r>
      <w:r w:rsidR="003B4EE4">
        <w:rPr>
          <w:rFonts w:eastAsia="Google Sans"/>
          <w:color w:val="1F1F1F"/>
          <w:sz w:val="20"/>
          <w:szCs w:val="20"/>
        </w:rPr>
        <w:t xml:space="preserve"> </w:t>
      </w:r>
      <w:r w:rsidRPr="003B4EE4">
        <w:rPr>
          <w:rFonts w:eastAsia="Google Sans"/>
          <w:color w:val="1F1F1F"/>
          <w:sz w:val="20"/>
          <w:szCs w:val="20"/>
        </w:rPr>
        <w:t xml:space="preserve">including the </w:t>
      </w:r>
      <w:r w:rsidRPr="003B4EE4">
        <w:rPr>
          <w:rFonts w:eastAsia="Google Sans"/>
          <w:b/>
          <w:bCs/>
          <w:color w:val="1F1F1F"/>
          <w:sz w:val="20"/>
          <w:szCs w:val="20"/>
        </w:rPr>
        <w:t>In</w:t>
      </w:r>
      <w:r w:rsidR="003B4EE4">
        <w:rPr>
          <w:rFonts w:eastAsia="Google Sans"/>
          <w:b/>
          <w:bCs/>
          <w:color w:val="1F1F1F"/>
          <w:sz w:val="20"/>
          <w:szCs w:val="20"/>
        </w:rPr>
        <w:t>novative Strategies for Sustaibale</w:t>
      </w:r>
      <w:r w:rsidRPr="003B4EE4">
        <w:rPr>
          <w:rFonts w:eastAsia="Google Sans"/>
          <w:b/>
          <w:bCs/>
          <w:color w:val="1F1F1F"/>
          <w:sz w:val="20"/>
          <w:szCs w:val="20"/>
        </w:rPr>
        <w:t xml:space="preserve"> Housing Initiatives (ISSHS)</w:t>
      </w:r>
      <w:r w:rsidRPr="003B4EE4">
        <w:rPr>
          <w:rFonts w:eastAsia="Google Sans"/>
          <w:color w:val="1F1F1F"/>
          <w:sz w:val="20"/>
          <w:szCs w:val="20"/>
        </w:rPr>
        <w:t xml:space="preserve">, </w:t>
      </w:r>
      <w:r w:rsidRPr="003B4EE4">
        <w:rPr>
          <w:rFonts w:eastAsia="Google Sans"/>
          <w:b/>
          <w:bCs/>
          <w:color w:val="1F1F1F"/>
          <w:sz w:val="20"/>
          <w:szCs w:val="20"/>
        </w:rPr>
        <w:t>WASH 4 Food Security</w:t>
      </w:r>
      <w:r w:rsidRPr="003B4EE4">
        <w:rPr>
          <w:rFonts w:eastAsia="Google Sans"/>
          <w:color w:val="1F1F1F"/>
          <w:sz w:val="20"/>
          <w:szCs w:val="20"/>
        </w:rPr>
        <w:t xml:space="preserve">, </w:t>
      </w:r>
      <w:r w:rsidRPr="003B4EE4">
        <w:rPr>
          <w:rFonts w:eastAsia="Google Sans"/>
          <w:b/>
          <w:bCs/>
          <w:color w:val="1F1F1F"/>
          <w:sz w:val="20"/>
          <w:szCs w:val="20"/>
        </w:rPr>
        <w:t>WASH at Marketplaces</w:t>
      </w:r>
      <w:r w:rsidRPr="003B4EE4">
        <w:rPr>
          <w:rFonts w:eastAsia="Google Sans"/>
          <w:color w:val="1F1F1F"/>
          <w:sz w:val="20"/>
          <w:szCs w:val="20"/>
        </w:rPr>
        <w:t xml:space="preserve">, </w:t>
      </w:r>
      <w:proofErr w:type="spellStart"/>
      <w:r w:rsidRPr="003B4EE4">
        <w:rPr>
          <w:rFonts w:eastAsia="Google Sans"/>
          <w:b/>
          <w:bCs/>
          <w:color w:val="1F1F1F"/>
          <w:sz w:val="20"/>
          <w:szCs w:val="20"/>
        </w:rPr>
        <w:t>DoCARE</w:t>
      </w:r>
      <w:proofErr w:type="spellEnd"/>
      <w:r w:rsidRPr="003B4EE4">
        <w:rPr>
          <w:rFonts w:eastAsia="Google Sans"/>
          <w:color w:val="1F1F1F"/>
          <w:sz w:val="20"/>
          <w:szCs w:val="20"/>
        </w:rPr>
        <w:t xml:space="preserve">, and </w:t>
      </w:r>
      <w:proofErr w:type="spellStart"/>
      <w:r w:rsidRPr="003B4EE4">
        <w:rPr>
          <w:rFonts w:eastAsia="Google Sans"/>
          <w:b/>
          <w:bCs/>
          <w:color w:val="1F1F1F"/>
          <w:sz w:val="20"/>
          <w:szCs w:val="20"/>
        </w:rPr>
        <w:t>Wajasiriamali</w:t>
      </w:r>
      <w:proofErr w:type="spellEnd"/>
      <w:r w:rsidRPr="003B4EE4">
        <w:rPr>
          <w:rFonts w:eastAsia="Google Sans"/>
          <w:b/>
          <w:bCs/>
          <w:color w:val="1F1F1F"/>
          <w:sz w:val="20"/>
          <w:szCs w:val="20"/>
        </w:rPr>
        <w:t xml:space="preserve"> Housing Initiatives</w:t>
      </w:r>
      <w:r w:rsidRPr="003B4EE4">
        <w:rPr>
          <w:rFonts w:eastAsia="Google Sans"/>
          <w:color w:val="1F1F1F"/>
          <w:sz w:val="20"/>
          <w:szCs w:val="20"/>
        </w:rPr>
        <w:t xml:space="preserve"> across Dar es Salaam, Dodoma, and other regions.</w:t>
      </w:r>
    </w:p>
    <w:p w14:paraId="0000000D" w14:textId="2C1A1B1F" w:rsidR="00A0429D" w:rsidRPr="003B4EE4" w:rsidRDefault="00FC29A0" w:rsidP="003B4EE4">
      <w:pPr>
        <w:pStyle w:val="Heading1"/>
        <w:numPr>
          <w:ilvl w:val="0"/>
          <w:numId w:val="12"/>
        </w:numPr>
        <w:spacing w:before="0" w:after="120" w:line="275" w:lineRule="auto"/>
        <w:jc w:val="both"/>
        <w:rPr>
          <w:rFonts w:eastAsia="Google Sans"/>
          <w:color w:val="1F1F1F"/>
          <w:sz w:val="20"/>
          <w:szCs w:val="20"/>
        </w:rPr>
      </w:pPr>
      <w:r w:rsidRPr="003B4EE4">
        <w:rPr>
          <w:rFonts w:eastAsia="Google Sans"/>
          <w:color w:val="1F1F1F"/>
          <w:sz w:val="20"/>
          <w:szCs w:val="20"/>
        </w:rPr>
        <w:t>Objective &amp; Purpose of the Internship</w:t>
      </w:r>
    </w:p>
    <w:p w14:paraId="0000000E" w14:textId="77777777" w:rsidR="00A0429D" w:rsidRPr="003B4EE4" w:rsidRDefault="00FC29A0" w:rsidP="003B4EE4">
      <w:pPr>
        <w:pBdr>
          <w:top w:val="nil"/>
          <w:left w:val="nil"/>
          <w:bottom w:val="nil"/>
          <w:right w:val="nil"/>
          <w:between w:val="nil"/>
        </w:pBdr>
        <w:spacing w:after="187" w:line="275" w:lineRule="auto"/>
        <w:jc w:val="both"/>
        <w:rPr>
          <w:rFonts w:eastAsia="Google Sans"/>
          <w:color w:val="1F1F1F"/>
          <w:sz w:val="20"/>
          <w:szCs w:val="20"/>
        </w:rPr>
      </w:pPr>
      <w:r w:rsidRPr="003B4EE4">
        <w:rPr>
          <w:rFonts w:eastAsia="Google Sans"/>
          <w:color w:val="1F1F1F"/>
          <w:sz w:val="20"/>
          <w:szCs w:val="20"/>
        </w:rPr>
        <w:t xml:space="preserve">The </w:t>
      </w:r>
      <w:r w:rsidRPr="003B4EE4">
        <w:rPr>
          <w:rFonts w:eastAsia="Google Sans"/>
          <w:b/>
          <w:bCs/>
          <w:color w:val="1F1F1F"/>
          <w:sz w:val="20"/>
          <w:szCs w:val="20"/>
        </w:rPr>
        <w:t>WASH &amp; Construction Intern</w:t>
      </w:r>
      <w:r w:rsidRPr="003B4EE4">
        <w:rPr>
          <w:rFonts w:eastAsia="Google Sans"/>
          <w:color w:val="1F1F1F"/>
          <w:sz w:val="20"/>
          <w:szCs w:val="20"/>
        </w:rPr>
        <w:t xml:space="preserve"> will provide hands-on technical and operational assistance to the WASH &amp; Construction Specialist in delivering high-quality, safe, affordable, and climate-resilient housing and WASH infrastructure.</w:t>
      </w:r>
    </w:p>
    <w:p w14:paraId="0000000F" w14:textId="77777777" w:rsidR="00A0429D" w:rsidRPr="003B4EE4" w:rsidRDefault="00FC29A0" w:rsidP="003B4EE4">
      <w:pPr>
        <w:pBdr>
          <w:top w:val="nil"/>
          <w:left w:val="nil"/>
          <w:bottom w:val="nil"/>
          <w:right w:val="nil"/>
          <w:between w:val="nil"/>
        </w:pBdr>
        <w:spacing w:after="120" w:line="275" w:lineRule="auto"/>
        <w:jc w:val="both"/>
        <w:rPr>
          <w:rFonts w:eastAsia="Google Sans"/>
          <w:color w:val="1F1F1F"/>
          <w:sz w:val="20"/>
          <w:szCs w:val="20"/>
        </w:rPr>
      </w:pPr>
      <w:r w:rsidRPr="003B4EE4">
        <w:rPr>
          <w:rFonts w:eastAsia="Google Sans"/>
          <w:color w:val="1F1F1F"/>
          <w:sz w:val="20"/>
          <w:szCs w:val="20"/>
        </w:rPr>
        <w:t>This paid internship offers an emerging technical professional (with at least 1 year of experience) practical field exposure to:</w:t>
      </w:r>
    </w:p>
    <w:p w14:paraId="00000010" w14:textId="77777777" w:rsidR="00A0429D" w:rsidRPr="003B4EE4" w:rsidRDefault="00FC29A0" w:rsidP="003B4EE4">
      <w:pPr>
        <w:numPr>
          <w:ilvl w:val="0"/>
          <w:numId w:val="2"/>
        </w:numPr>
        <w:pBdr>
          <w:top w:val="nil"/>
          <w:left w:val="nil"/>
          <w:bottom w:val="nil"/>
          <w:right w:val="nil"/>
          <w:between w:val="nil"/>
        </w:pBdr>
        <w:spacing w:line="275" w:lineRule="auto"/>
        <w:jc w:val="both"/>
        <w:rPr>
          <w:sz w:val="20"/>
          <w:szCs w:val="20"/>
        </w:rPr>
      </w:pPr>
      <w:r w:rsidRPr="003B4EE4">
        <w:rPr>
          <w:rFonts w:eastAsia="Google Sans"/>
          <w:color w:val="1F1F1F"/>
          <w:sz w:val="20"/>
          <w:szCs w:val="20"/>
        </w:rPr>
        <w:t>Affordable housing construction management and quality control.</w:t>
      </w:r>
    </w:p>
    <w:p w14:paraId="00000011" w14:textId="77777777" w:rsidR="00A0429D" w:rsidRPr="003B4EE4" w:rsidRDefault="00FC29A0" w:rsidP="003B4EE4">
      <w:pPr>
        <w:numPr>
          <w:ilvl w:val="0"/>
          <w:numId w:val="2"/>
        </w:numPr>
        <w:pBdr>
          <w:top w:val="nil"/>
          <w:left w:val="nil"/>
          <w:bottom w:val="nil"/>
          <w:right w:val="nil"/>
          <w:between w:val="nil"/>
        </w:pBdr>
        <w:spacing w:line="275" w:lineRule="auto"/>
        <w:jc w:val="both"/>
        <w:rPr>
          <w:sz w:val="20"/>
          <w:szCs w:val="20"/>
        </w:rPr>
      </w:pPr>
      <w:r w:rsidRPr="003B4EE4">
        <w:rPr>
          <w:rFonts w:eastAsia="Google Sans"/>
          <w:color w:val="1F1F1F"/>
          <w:sz w:val="20"/>
          <w:szCs w:val="20"/>
        </w:rPr>
        <w:t>Sustainable WASH interventions in informal settlements and public markets.</w:t>
      </w:r>
    </w:p>
    <w:p w14:paraId="00000012" w14:textId="77777777" w:rsidR="00A0429D" w:rsidRPr="003B4EE4" w:rsidRDefault="00FC29A0" w:rsidP="003B4EE4">
      <w:pPr>
        <w:numPr>
          <w:ilvl w:val="0"/>
          <w:numId w:val="2"/>
        </w:numPr>
        <w:pBdr>
          <w:top w:val="nil"/>
          <w:left w:val="nil"/>
          <w:bottom w:val="nil"/>
          <w:right w:val="nil"/>
          <w:between w:val="nil"/>
        </w:pBdr>
        <w:spacing w:line="275" w:lineRule="auto"/>
        <w:jc w:val="both"/>
        <w:rPr>
          <w:sz w:val="20"/>
          <w:szCs w:val="20"/>
        </w:rPr>
      </w:pPr>
      <w:r w:rsidRPr="003B4EE4">
        <w:rPr>
          <w:rFonts w:eastAsia="Google Sans"/>
          <w:color w:val="1F1F1F"/>
          <w:sz w:val="20"/>
          <w:szCs w:val="20"/>
        </w:rPr>
        <w:t>Innovative, low-carbon building technologies (e.g., ISSB, rainwater harvesting).</w:t>
      </w:r>
    </w:p>
    <w:p w14:paraId="00000013" w14:textId="77777777" w:rsidR="00A0429D" w:rsidRPr="003B4EE4" w:rsidRDefault="00FC29A0" w:rsidP="003B4EE4">
      <w:pPr>
        <w:numPr>
          <w:ilvl w:val="0"/>
          <w:numId w:val="2"/>
        </w:numPr>
        <w:pBdr>
          <w:top w:val="nil"/>
          <w:left w:val="nil"/>
          <w:bottom w:val="nil"/>
          <w:right w:val="nil"/>
          <w:between w:val="nil"/>
        </w:pBdr>
        <w:spacing w:after="120" w:line="275" w:lineRule="auto"/>
        <w:jc w:val="both"/>
        <w:rPr>
          <w:sz w:val="20"/>
          <w:szCs w:val="20"/>
        </w:rPr>
      </w:pPr>
      <w:r w:rsidRPr="003B4EE4">
        <w:rPr>
          <w:rFonts w:eastAsia="Google Sans"/>
          <w:color w:val="1F1F1F"/>
          <w:sz w:val="20"/>
          <w:szCs w:val="20"/>
        </w:rPr>
        <w:t>Stakeholder engagement with Local Government Authorities (LGAs), local artisans, and community groups.</w:t>
      </w:r>
    </w:p>
    <w:p w14:paraId="00000014" w14:textId="66F8CE6B" w:rsidR="00A0429D" w:rsidRPr="003B4EE4" w:rsidRDefault="00FC29A0" w:rsidP="003B4EE4">
      <w:pPr>
        <w:pStyle w:val="Heading1"/>
        <w:numPr>
          <w:ilvl w:val="0"/>
          <w:numId w:val="12"/>
        </w:numPr>
        <w:spacing w:before="0" w:after="120" w:line="275" w:lineRule="auto"/>
        <w:jc w:val="both"/>
        <w:rPr>
          <w:rFonts w:eastAsia="Google Sans"/>
          <w:color w:val="1F1F1F"/>
          <w:sz w:val="20"/>
          <w:szCs w:val="20"/>
        </w:rPr>
      </w:pPr>
      <w:r w:rsidRPr="003B4EE4">
        <w:rPr>
          <w:rFonts w:eastAsia="Google Sans"/>
          <w:color w:val="1F1F1F"/>
          <w:sz w:val="20"/>
          <w:szCs w:val="20"/>
        </w:rPr>
        <w:t>Key Duties and Responsibilities</w:t>
      </w:r>
    </w:p>
    <w:p w14:paraId="00000015" w14:textId="77777777" w:rsidR="00A0429D" w:rsidRPr="003B4EE4" w:rsidRDefault="00FC29A0" w:rsidP="003B4EE4">
      <w:pPr>
        <w:pBdr>
          <w:top w:val="nil"/>
          <w:left w:val="nil"/>
          <w:bottom w:val="nil"/>
          <w:right w:val="nil"/>
          <w:between w:val="nil"/>
        </w:pBdr>
        <w:spacing w:after="187" w:line="275" w:lineRule="auto"/>
        <w:jc w:val="both"/>
        <w:rPr>
          <w:rFonts w:eastAsia="Google Sans"/>
          <w:color w:val="1F1F1F"/>
          <w:sz w:val="20"/>
          <w:szCs w:val="20"/>
        </w:rPr>
      </w:pPr>
      <w:r w:rsidRPr="003B4EE4">
        <w:rPr>
          <w:rFonts w:eastAsia="Google Sans"/>
          <w:color w:val="1F1F1F"/>
          <w:sz w:val="20"/>
          <w:szCs w:val="20"/>
        </w:rPr>
        <w:t>Working under the direct technical supervision of the WASH &amp; Construction Specialist, the Intern will carry out the following tasks:</w:t>
      </w:r>
    </w:p>
    <w:p w14:paraId="00000016" w14:textId="77777777" w:rsidR="00A0429D" w:rsidRPr="003B4EE4" w:rsidRDefault="00FC29A0" w:rsidP="003B4EE4">
      <w:pPr>
        <w:pStyle w:val="Heading3"/>
        <w:spacing w:before="0" w:after="120" w:line="275" w:lineRule="auto"/>
        <w:jc w:val="both"/>
        <w:rPr>
          <w:rFonts w:eastAsia="Google Sans"/>
          <w:color w:val="1F1F1F"/>
          <w:sz w:val="20"/>
          <w:szCs w:val="20"/>
        </w:rPr>
      </w:pPr>
      <w:r w:rsidRPr="003B4EE4">
        <w:rPr>
          <w:rFonts w:eastAsia="Google Sans"/>
          <w:color w:val="1F1F1F"/>
          <w:sz w:val="20"/>
          <w:szCs w:val="20"/>
        </w:rPr>
        <w:t xml:space="preserve">A. Technical Design &amp; </w:t>
      </w:r>
      <w:proofErr w:type="spellStart"/>
      <w:r w:rsidRPr="003B4EE4">
        <w:rPr>
          <w:rFonts w:eastAsia="Google Sans"/>
          <w:color w:val="1F1F1F"/>
          <w:sz w:val="20"/>
          <w:szCs w:val="20"/>
        </w:rPr>
        <w:t>BoQ</w:t>
      </w:r>
      <w:proofErr w:type="spellEnd"/>
      <w:r w:rsidRPr="003B4EE4">
        <w:rPr>
          <w:rFonts w:eastAsia="Google Sans"/>
          <w:color w:val="1F1F1F"/>
          <w:sz w:val="20"/>
          <w:szCs w:val="20"/>
        </w:rPr>
        <w:t xml:space="preserve"> Support (30%)</w:t>
      </w:r>
    </w:p>
    <w:p w14:paraId="00000017" w14:textId="77777777" w:rsidR="00A0429D" w:rsidRPr="003B4EE4" w:rsidRDefault="00FC29A0" w:rsidP="003B4EE4">
      <w:pPr>
        <w:numPr>
          <w:ilvl w:val="0"/>
          <w:numId w:val="3"/>
        </w:numPr>
        <w:pBdr>
          <w:top w:val="nil"/>
          <w:left w:val="nil"/>
          <w:bottom w:val="nil"/>
          <w:right w:val="nil"/>
          <w:between w:val="nil"/>
        </w:pBdr>
        <w:spacing w:line="275" w:lineRule="auto"/>
        <w:jc w:val="both"/>
        <w:rPr>
          <w:sz w:val="20"/>
          <w:szCs w:val="20"/>
        </w:rPr>
      </w:pPr>
      <w:r w:rsidRPr="003B4EE4">
        <w:rPr>
          <w:rFonts w:eastAsia="Google Sans"/>
          <w:color w:val="1F1F1F"/>
          <w:sz w:val="20"/>
          <w:szCs w:val="20"/>
        </w:rPr>
        <w:t xml:space="preserve">Assist in preparing, reviewing, and drafting architectural and engineering drawings using CAD/3D software (AutoCAD, </w:t>
      </w:r>
      <w:proofErr w:type="spellStart"/>
      <w:r w:rsidRPr="003B4EE4">
        <w:rPr>
          <w:rFonts w:eastAsia="Google Sans"/>
          <w:color w:val="1F1F1F"/>
          <w:sz w:val="20"/>
          <w:szCs w:val="20"/>
        </w:rPr>
        <w:t>Archicad</w:t>
      </w:r>
      <w:proofErr w:type="spellEnd"/>
      <w:r w:rsidRPr="003B4EE4">
        <w:rPr>
          <w:rFonts w:eastAsia="Google Sans"/>
          <w:color w:val="1F1F1F"/>
          <w:sz w:val="20"/>
          <w:szCs w:val="20"/>
        </w:rPr>
        <w:t>, Revit, or SketchUp).</w:t>
      </w:r>
    </w:p>
    <w:p w14:paraId="00000018" w14:textId="77777777" w:rsidR="00A0429D" w:rsidRPr="003B4EE4" w:rsidRDefault="00FC29A0" w:rsidP="003B4EE4">
      <w:pPr>
        <w:numPr>
          <w:ilvl w:val="0"/>
          <w:numId w:val="3"/>
        </w:numPr>
        <w:pBdr>
          <w:top w:val="nil"/>
          <w:left w:val="nil"/>
          <w:bottom w:val="nil"/>
          <w:right w:val="nil"/>
          <w:between w:val="nil"/>
        </w:pBdr>
        <w:spacing w:line="275" w:lineRule="auto"/>
        <w:jc w:val="both"/>
        <w:rPr>
          <w:sz w:val="20"/>
          <w:szCs w:val="20"/>
        </w:rPr>
      </w:pPr>
      <w:r w:rsidRPr="003B4EE4">
        <w:rPr>
          <w:rFonts w:eastAsia="Google Sans"/>
          <w:color w:val="1F1F1F"/>
          <w:sz w:val="20"/>
          <w:szCs w:val="20"/>
        </w:rPr>
        <w:t>Support the preparation and verification of Bills of Quantities (</w:t>
      </w:r>
      <w:proofErr w:type="spellStart"/>
      <w:r w:rsidRPr="003B4EE4">
        <w:rPr>
          <w:rFonts w:eastAsia="Google Sans"/>
          <w:color w:val="1F1F1F"/>
          <w:sz w:val="20"/>
          <w:szCs w:val="20"/>
        </w:rPr>
        <w:t>BoQs</w:t>
      </w:r>
      <w:proofErr w:type="spellEnd"/>
      <w:r w:rsidRPr="003B4EE4">
        <w:rPr>
          <w:rFonts w:eastAsia="Google Sans"/>
          <w:color w:val="1F1F1F"/>
          <w:sz w:val="20"/>
          <w:szCs w:val="20"/>
        </w:rPr>
        <w:t>), material schedules, technical specifications, and cost estimates for housing and WASH projects in Dar es Salaam and Dodoma.</w:t>
      </w:r>
    </w:p>
    <w:p w14:paraId="00000019" w14:textId="77777777" w:rsidR="00A0429D" w:rsidRPr="003B4EE4" w:rsidRDefault="00FC29A0" w:rsidP="003B4EE4">
      <w:pPr>
        <w:numPr>
          <w:ilvl w:val="0"/>
          <w:numId w:val="3"/>
        </w:numPr>
        <w:pBdr>
          <w:top w:val="nil"/>
          <w:left w:val="nil"/>
          <w:bottom w:val="nil"/>
          <w:right w:val="nil"/>
          <w:between w:val="nil"/>
        </w:pBdr>
        <w:spacing w:after="120" w:line="275" w:lineRule="auto"/>
        <w:jc w:val="both"/>
        <w:rPr>
          <w:sz w:val="20"/>
          <w:szCs w:val="20"/>
        </w:rPr>
      </w:pPr>
      <w:r w:rsidRPr="003B4EE4">
        <w:rPr>
          <w:rFonts w:eastAsia="Google Sans"/>
          <w:color w:val="1F1F1F"/>
          <w:sz w:val="20"/>
          <w:szCs w:val="20"/>
        </w:rPr>
        <w:t>Assist in field site assessments, soil conditions reviews, and water source feasibility evaluations prior to construction.</w:t>
      </w:r>
    </w:p>
    <w:p w14:paraId="17276467" w14:textId="77777777" w:rsidR="003B4EE4" w:rsidRPr="003B4EE4" w:rsidRDefault="003B4EE4" w:rsidP="003B4EE4">
      <w:pPr>
        <w:pBdr>
          <w:top w:val="nil"/>
          <w:left w:val="nil"/>
          <w:bottom w:val="nil"/>
          <w:right w:val="nil"/>
          <w:between w:val="nil"/>
        </w:pBdr>
        <w:spacing w:after="120" w:line="275" w:lineRule="auto"/>
        <w:jc w:val="both"/>
        <w:rPr>
          <w:sz w:val="20"/>
          <w:szCs w:val="20"/>
        </w:rPr>
      </w:pPr>
    </w:p>
    <w:p w14:paraId="0000001A" w14:textId="77777777" w:rsidR="00A0429D" w:rsidRPr="003B4EE4" w:rsidRDefault="00FC29A0" w:rsidP="003B4EE4">
      <w:pPr>
        <w:pStyle w:val="Heading3"/>
        <w:spacing w:before="120" w:after="120" w:line="275" w:lineRule="auto"/>
        <w:jc w:val="both"/>
        <w:rPr>
          <w:rFonts w:eastAsia="Google Sans"/>
          <w:color w:val="1F1F1F"/>
          <w:sz w:val="20"/>
          <w:szCs w:val="20"/>
        </w:rPr>
      </w:pPr>
      <w:r w:rsidRPr="003B4EE4">
        <w:rPr>
          <w:rFonts w:eastAsia="Google Sans"/>
          <w:color w:val="1F1F1F"/>
          <w:sz w:val="20"/>
          <w:szCs w:val="20"/>
        </w:rPr>
        <w:lastRenderedPageBreak/>
        <w:t>B. On-Site Construction Supervision &amp; Quality Control (35%)</w:t>
      </w:r>
    </w:p>
    <w:p w14:paraId="0000001B" w14:textId="77777777" w:rsidR="00A0429D" w:rsidRPr="003B4EE4" w:rsidRDefault="00FC29A0" w:rsidP="003B4EE4">
      <w:pPr>
        <w:numPr>
          <w:ilvl w:val="0"/>
          <w:numId w:val="4"/>
        </w:numPr>
        <w:pBdr>
          <w:top w:val="nil"/>
          <w:left w:val="nil"/>
          <w:bottom w:val="nil"/>
          <w:right w:val="nil"/>
          <w:between w:val="nil"/>
        </w:pBdr>
        <w:spacing w:line="275" w:lineRule="auto"/>
        <w:jc w:val="both"/>
        <w:rPr>
          <w:sz w:val="20"/>
          <w:szCs w:val="20"/>
        </w:rPr>
      </w:pPr>
      <w:r w:rsidRPr="003B4EE4">
        <w:rPr>
          <w:rFonts w:eastAsia="Google Sans"/>
          <w:color w:val="1F1F1F"/>
          <w:sz w:val="20"/>
          <w:szCs w:val="20"/>
        </w:rPr>
        <w:t>Conduct regular physical site inspections in Dar es Salaam and Dodoma to monitor contractor and artisan adherence to approved technical designs, safety protocols, and quality standards.</w:t>
      </w:r>
    </w:p>
    <w:p w14:paraId="0000001C" w14:textId="77777777" w:rsidR="00A0429D" w:rsidRPr="003B4EE4" w:rsidRDefault="00FC29A0" w:rsidP="003B4EE4">
      <w:pPr>
        <w:numPr>
          <w:ilvl w:val="0"/>
          <w:numId w:val="4"/>
        </w:numPr>
        <w:pBdr>
          <w:top w:val="nil"/>
          <w:left w:val="nil"/>
          <w:bottom w:val="nil"/>
          <w:right w:val="nil"/>
          <w:between w:val="nil"/>
        </w:pBdr>
        <w:spacing w:line="275" w:lineRule="auto"/>
        <w:jc w:val="both"/>
        <w:rPr>
          <w:sz w:val="20"/>
          <w:szCs w:val="20"/>
        </w:rPr>
      </w:pPr>
      <w:r w:rsidRPr="003B4EE4">
        <w:rPr>
          <w:rFonts w:eastAsia="Google Sans"/>
          <w:color w:val="1F1F1F"/>
          <w:sz w:val="20"/>
          <w:szCs w:val="20"/>
        </w:rPr>
        <w:t>Track day-to-day work progress against project work breakdown schedules (WBS) and report discrepancies or delays immediately to the WASH &amp; Construction Specialist.</w:t>
      </w:r>
    </w:p>
    <w:p w14:paraId="0000001D" w14:textId="77777777" w:rsidR="00A0429D" w:rsidRPr="003B4EE4" w:rsidRDefault="00FC29A0" w:rsidP="003B4EE4">
      <w:pPr>
        <w:numPr>
          <w:ilvl w:val="0"/>
          <w:numId w:val="4"/>
        </w:numPr>
        <w:pBdr>
          <w:top w:val="nil"/>
          <w:left w:val="nil"/>
          <w:bottom w:val="nil"/>
          <w:right w:val="nil"/>
          <w:between w:val="nil"/>
        </w:pBdr>
        <w:spacing w:line="275" w:lineRule="auto"/>
        <w:jc w:val="both"/>
        <w:rPr>
          <w:sz w:val="20"/>
          <w:szCs w:val="20"/>
        </w:rPr>
      </w:pPr>
      <w:r w:rsidRPr="003B4EE4">
        <w:rPr>
          <w:rFonts w:eastAsia="Google Sans"/>
          <w:color w:val="1F1F1F"/>
          <w:sz w:val="20"/>
          <w:szCs w:val="20"/>
        </w:rPr>
        <w:t>Assist in verifying material quality, ensuring all construction materials delivered to site meet required durability, structural, and environmental criteria.</w:t>
      </w:r>
    </w:p>
    <w:p w14:paraId="0000001E" w14:textId="77777777" w:rsidR="00A0429D" w:rsidRPr="003B4EE4" w:rsidRDefault="00FC29A0" w:rsidP="003B4EE4">
      <w:pPr>
        <w:numPr>
          <w:ilvl w:val="0"/>
          <w:numId w:val="4"/>
        </w:numPr>
        <w:pBdr>
          <w:top w:val="nil"/>
          <w:left w:val="nil"/>
          <w:bottom w:val="nil"/>
          <w:right w:val="nil"/>
          <w:between w:val="nil"/>
        </w:pBdr>
        <w:spacing w:after="120" w:line="275" w:lineRule="auto"/>
        <w:jc w:val="both"/>
        <w:rPr>
          <w:sz w:val="20"/>
          <w:szCs w:val="20"/>
        </w:rPr>
      </w:pPr>
      <w:r w:rsidRPr="003B4EE4">
        <w:rPr>
          <w:rFonts w:eastAsia="Google Sans"/>
          <w:color w:val="1F1F1F"/>
          <w:sz w:val="20"/>
          <w:szCs w:val="20"/>
        </w:rPr>
        <w:t>Support on-site Occupational Health &amp; Safety (OHS) compliance, ensuring contractors, artisans, and volunteers adhere to safety guidelines and HFHT’s Zero-Harm / Safeguarding protocols.</w:t>
      </w:r>
    </w:p>
    <w:p w14:paraId="0000001F" w14:textId="77777777" w:rsidR="00A0429D" w:rsidRPr="003B4EE4" w:rsidRDefault="00FC29A0" w:rsidP="003B4EE4">
      <w:pPr>
        <w:pStyle w:val="Heading3"/>
        <w:spacing w:before="120" w:after="120" w:line="275" w:lineRule="auto"/>
        <w:jc w:val="both"/>
        <w:rPr>
          <w:rFonts w:eastAsia="Google Sans"/>
          <w:color w:val="1F1F1F"/>
          <w:sz w:val="20"/>
          <w:szCs w:val="20"/>
        </w:rPr>
      </w:pPr>
      <w:r w:rsidRPr="003B4EE4">
        <w:rPr>
          <w:rFonts w:eastAsia="Google Sans"/>
          <w:color w:val="1F1F1F"/>
          <w:sz w:val="20"/>
          <w:szCs w:val="20"/>
        </w:rPr>
        <w:t>C. Community Engagement, Training &amp; Volunteer Support (15%)</w:t>
      </w:r>
    </w:p>
    <w:p w14:paraId="00000020" w14:textId="77777777" w:rsidR="00A0429D" w:rsidRPr="003B4EE4" w:rsidRDefault="00FC29A0" w:rsidP="003B4EE4">
      <w:pPr>
        <w:numPr>
          <w:ilvl w:val="0"/>
          <w:numId w:val="5"/>
        </w:numPr>
        <w:pBdr>
          <w:top w:val="nil"/>
          <w:left w:val="nil"/>
          <w:bottom w:val="nil"/>
          <w:right w:val="nil"/>
          <w:between w:val="nil"/>
        </w:pBdr>
        <w:spacing w:line="275" w:lineRule="auto"/>
        <w:jc w:val="both"/>
        <w:rPr>
          <w:sz w:val="20"/>
          <w:szCs w:val="20"/>
        </w:rPr>
      </w:pPr>
      <w:r w:rsidRPr="003B4EE4">
        <w:rPr>
          <w:rFonts w:eastAsia="Google Sans"/>
          <w:color w:val="1F1F1F"/>
          <w:sz w:val="20"/>
          <w:szCs w:val="20"/>
        </w:rPr>
        <w:t>Assist in organizing and facilitating practical site demonstrations and capacity-building sessions for local masons, artisans, and community members on safe construction and WASH hygiene standards.</w:t>
      </w:r>
    </w:p>
    <w:p w14:paraId="00000021" w14:textId="77777777" w:rsidR="00A0429D" w:rsidRPr="003B4EE4" w:rsidRDefault="00FC29A0" w:rsidP="003B4EE4">
      <w:pPr>
        <w:numPr>
          <w:ilvl w:val="0"/>
          <w:numId w:val="5"/>
        </w:numPr>
        <w:pBdr>
          <w:top w:val="nil"/>
          <w:left w:val="nil"/>
          <w:bottom w:val="nil"/>
          <w:right w:val="nil"/>
          <w:between w:val="nil"/>
        </w:pBdr>
        <w:spacing w:line="275" w:lineRule="auto"/>
        <w:jc w:val="both"/>
        <w:rPr>
          <w:sz w:val="20"/>
          <w:szCs w:val="20"/>
        </w:rPr>
      </w:pPr>
      <w:r w:rsidRPr="003B4EE4">
        <w:rPr>
          <w:rFonts w:eastAsia="Google Sans"/>
          <w:color w:val="1F1F1F"/>
          <w:sz w:val="20"/>
          <w:szCs w:val="20"/>
        </w:rPr>
        <w:t>Support the coordination, supervision, and logistical setup of community "Build Days" involving volunteers, youth groups, and project participants.</w:t>
      </w:r>
    </w:p>
    <w:p w14:paraId="00000022" w14:textId="7F68EA0B" w:rsidR="00A0429D" w:rsidRPr="003B4EE4" w:rsidRDefault="00FC29A0" w:rsidP="003B4EE4">
      <w:pPr>
        <w:numPr>
          <w:ilvl w:val="0"/>
          <w:numId w:val="5"/>
        </w:numPr>
        <w:pBdr>
          <w:top w:val="nil"/>
          <w:left w:val="nil"/>
          <w:bottom w:val="nil"/>
          <w:right w:val="nil"/>
          <w:between w:val="nil"/>
        </w:pBdr>
        <w:spacing w:after="120" w:line="275" w:lineRule="auto"/>
        <w:jc w:val="both"/>
        <w:rPr>
          <w:sz w:val="20"/>
          <w:szCs w:val="20"/>
        </w:rPr>
      </w:pPr>
      <w:r w:rsidRPr="003B4EE4">
        <w:rPr>
          <w:rFonts w:eastAsia="Google Sans"/>
          <w:color w:val="1F1F1F"/>
          <w:sz w:val="20"/>
          <w:szCs w:val="20"/>
        </w:rPr>
        <w:t>Maintain positive working relationships level LGA</w:t>
      </w:r>
      <w:r w:rsidR="003B4EE4">
        <w:rPr>
          <w:rFonts w:eastAsia="Google Sans"/>
          <w:color w:val="1F1F1F"/>
          <w:sz w:val="20"/>
          <w:szCs w:val="20"/>
        </w:rPr>
        <w:t>s</w:t>
      </w:r>
      <w:r w:rsidRPr="003B4EE4">
        <w:rPr>
          <w:rFonts w:eastAsia="Google Sans"/>
          <w:color w:val="1F1F1F"/>
          <w:sz w:val="20"/>
          <w:szCs w:val="20"/>
        </w:rPr>
        <w:t xml:space="preserve"> technical officers (e.g., Ward/District Engineers, Environmental Health Officers).</w:t>
      </w:r>
    </w:p>
    <w:p w14:paraId="00000023" w14:textId="77777777" w:rsidR="00A0429D" w:rsidRPr="003B4EE4" w:rsidRDefault="00FC29A0" w:rsidP="003B4EE4">
      <w:pPr>
        <w:pStyle w:val="Heading3"/>
        <w:spacing w:before="120" w:after="120" w:line="275" w:lineRule="auto"/>
        <w:jc w:val="both"/>
        <w:rPr>
          <w:rFonts w:eastAsia="Google Sans"/>
          <w:color w:val="1F1F1F"/>
          <w:sz w:val="20"/>
          <w:szCs w:val="20"/>
        </w:rPr>
      </w:pPr>
      <w:r w:rsidRPr="003B4EE4">
        <w:rPr>
          <w:rFonts w:eastAsia="Google Sans"/>
          <w:color w:val="1F1F1F"/>
          <w:sz w:val="20"/>
          <w:szCs w:val="20"/>
        </w:rPr>
        <w:t>D. MEAL, Documentation &amp; Reporting (20%)</w:t>
      </w:r>
    </w:p>
    <w:p w14:paraId="00000024" w14:textId="77777777" w:rsidR="00A0429D" w:rsidRPr="003B4EE4" w:rsidRDefault="00FC29A0" w:rsidP="003B4EE4">
      <w:pPr>
        <w:numPr>
          <w:ilvl w:val="0"/>
          <w:numId w:val="6"/>
        </w:numPr>
        <w:pBdr>
          <w:top w:val="nil"/>
          <w:left w:val="nil"/>
          <w:bottom w:val="nil"/>
          <w:right w:val="nil"/>
          <w:between w:val="nil"/>
        </w:pBdr>
        <w:spacing w:line="275" w:lineRule="auto"/>
        <w:jc w:val="both"/>
        <w:rPr>
          <w:sz w:val="20"/>
          <w:szCs w:val="20"/>
        </w:rPr>
      </w:pPr>
      <w:r w:rsidRPr="003B4EE4">
        <w:rPr>
          <w:rFonts w:eastAsia="Google Sans"/>
          <w:color w:val="1F1F1F"/>
          <w:sz w:val="20"/>
          <w:szCs w:val="20"/>
        </w:rPr>
        <w:t>Maintain systematic project technical records, including site photographic evidence, inspection checklists, material test results, and daily logbooks.</w:t>
      </w:r>
    </w:p>
    <w:p w14:paraId="00000025" w14:textId="77777777" w:rsidR="00A0429D" w:rsidRPr="003B4EE4" w:rsidRDefault="00FC29A0" w:rsidP="003B4EE4">
      <w:pPr>
        <w:numPr>
          <w:ilvl w:val="0"/>
          <w:numId w:val="6"/>
        </w:numPr>
        <w:pBdr>
          <w:top w:val="nil"/>
          <w:left w:val="nil"/>
          <w:bottom w:val="nil"/>
          <w:right w:val="nil"/>
          <w:between w:val="nil"/>
        </w:pBdr>
        <w:spacing w:line="275" w:lineRule="auto"/>
        <w:jc w:val="both"/>
        <w:rPr>
          <w:sz w:val="20"/>
          <w:szCs w:val="20"/>
        </w:rPr>
      </w:pPr>
      <w:r w:rsidRPr="003B4EE4">
        <w:rPr>
          <w:rFonts w:eastAsia="Google Sans"/>
          <w:color w:val="1F1F1F"/>
          <w:sz w:val="20"/>
          <w:szCs w:val="20"/>
        </w:rPr>
        <w:t>Draft routine weekly and monthly site progress updates, contributing to donor narrative reports and technical risk registers.</w:t>
      </w:r>
    </w:p>
    <w:p w14:paraId="00000026" w14:textId="77777777" w:rsidR="00A0429D" w:rsidRPr="003B4EE4" w:rsidRDefault="00FC29A0" w:rsidP="003B4EE4">
      <w:pPr>
        <w:numPr>
          <w:ilvl w:val="0"/>
          <w:numId w:val="6"/>
        </w:numPr>
        <w:pBdr>
          <w:top w:val="nil"/>
          <w:left w:val="nil"/>
          <w:bottom w:val="nil"/>
          <w:right w:val="nil"/>
          <w:between w:val="nil"/>
        </w:pBdr>
        <w:spacing w:line="275" w:lineRule="auto"/>
        <w:jc w:val="both"/>
        <w:rPr>
          <w:sz w:val="20"/>
          <w:szCs w:val="20"/>
        </w:rPr>
      </w:pPr>
      <w:r w:rsidRPr="003B4EE4">
        <w:rPr>
          <w:rFonts w:eastAsia="Google Sans"/>
          <w:color w:val="1F1F1F"/>
          <w:sz w:val="20"/>
          <w:szCs w:val="20"/>
        </w:rPr>
        <w:t>Support the documentation of lessons learned, innovative low-carbon techniques, and human-interest impact stories from field sites.</w:t>
      </w:r>
    </w:p>
    <w:p w14:paraId="00000027" w14:textId="77777777" w:rsidR="00A0429D" w:rsidRPr="003B4EE4" w:rsidRDefault="00FC29A0" w:rsidP="003B4EE4">
      <w:pPr>
        <w:numPr>
          <w:ilvl w:val="0"/>
          <w:numId w:val="6"/>
        </w:numPr>
        <w:pBdr>
          <w:top w:val="nil"/>
          <w:left w:val="nil"/>
          <w:bottom w:val="nil"/>
          <w:right w:val="nil"/>
          <w:between w:val="nil"/>
        </w:pBdr>
        <w:spacing w:after="120" w:line="275" w:lineRule="auto"/>
        <w:jc w:val="both"/>
        <w:rPr>
          <w:sz w:val="20"/>
          <w:szCs w:val="20"/>
        </w:rPr>
      </w:pPr>
      <w:r w:rsidRPr="003B4EE4">
        <w:rPr>
          <w:rFonts w:eastAsia="Google Sans"/>
          <w:color w:val="1F1F1F"/>
          <w:sz w:val="20"/>
          <w:szCs w:val="20"/>
        </w:rPr>
        <w:t>Perform any other programmatic duties relevant to technical operations as assigned by the Supervisor or Program Director.</w:t>
      </w:r>
    </w:p>
    <w:p w14:paraId="00000028" w14:textId="7DCBC6BD" w:rsidR="00A0429D" w:rsidRPr="003B4EE4" w:rsidRDefault="00FC29A0" w:rsidP="003B4EE4">
      <w:pPr>
        <w:pStyle w:val="Heading1"/>
        <w:numPr>
          <w:ilvl w:val="0"/>
          <w:numId w:val="12"/>
        </w:numPr>
        <w:spacing w:before="0" w:after="120" w:line="275" w:lineRule="auto"/>
        <w:jc w:val="both"/>
        <w:rPr>
          <w:rFonts w:eastAsia="Google Sans"/>
          <w:color w:val="1F1F1F"/>
          <w:sz w:val="20"/>
          <w:szCs w:val="20"/>
        </w:rPr>
      </w:pPr>
      <w:r w:rsidRPr="003B4EE4">
        <w:rPr>
          <w:rFonts w:eastAsia="Google Sans"/>
          <w:color w:val="1F1F1F"/>
          <w:sz w:val="20"/>
          <w:szCs w:val="20"/>
        </w:rPr>
        <w:t>Expected Deliverables &amp; Key Performance Metrics</w:t>
      </w:r>
    </w:p>
    <w:p w14:paraId="00000029" w14:textId="77777777" w:rsidR="00A0429D" w:rsidRPr="003B4EE4" w:rsidRDefault="00FC29A0" w:rsidP="003B4EE4">
      <w:pPr>
        <w:numPr>
          <w:ilvl w:val="0"/>
          <w:numId w:val="7"/>
        </w:numPr>
        <w:pBdr>
          <w:top w:val="nil"/>
          <w:left w:val="nil"/>
          <w:bottom w:val="nil"/>
          <w:right w:val="nil"/>
          <w:between w:val="nil"/>
        </w:pBdr>
        <w:spacing w:line="275" w:lineRule="auto"/>
        <w:jc w:val="both"/>
        <w:rPr>
          <w:sz w:val="20"/>
          <w:szCs w:val="20"/>
        </w:rPr>
      </w:pPr>
      <w:r w:rsidRPr="003B4EE4">
        <w:rPr>
          <w:rFonts w:eastAsia="Google Sans"/>
          <w:b/>
          <w:bCs/>
          <w:color w:val="1F1F1F"/>
          <w:sz w:val="20"/>
          <w:szCs w:val="20"/>
        </w:rPr>
        <w:t>Technical Accuracy:</w:t>
      </w:r>
      <w:r w:rsidRPr="003B4EE4">
        <w:rPr>
          <w:rFonts w:eastAsia="Google Sans"/>
          <w:color w:val="1F1F1F"/>
          <w:sz w:val="20"/>
          <w:szCs w:val="20"/>
        </w:rPr>
        <w:t xml:space="preserve"> Timely drafting and technical review of assigned </w:t>
      </w:r>
      <w:proofErr w:type="spellStart"/>
      <w:r w:rsidRPr="003B4EE4">
        <w:rPr>
          <w:rFonts w:eastAsia="Google Sans"/>
          <w:color w:val="1F1F1F"/>
          <w:sz w:val="20"/>
          <w:szCs w:val="20"/>
        </w:rPr>
        <w:t>BoQs</w:t>
      </w:r>
      <w:proofErr w:type="spellEnd"/>
      <w:r w:rsidRPr="003B4EE4">
        <w:rPr>
          <w:rFonts w:eastAsia="Google Sans"/>
          <w:color w:val="1F1F1F"/>
          <w:sz w:val="20"/>
          <w:szCs w:val="20"/>
        </w:rPr>
        <w:t xml:space="preserve"> and project drawings within agreed deadlines.</w:t>
      </w:r>
    </w:p>
    <w:p w14:paraId="0000002A" w14:textId="77777777" w:rsidR="00A0429D" w:rsidRPr="003B4EE4" w:rsidRDefault="00FC29A0" w:rsidP="003B4EE4">
      <w:pPr>
        <w:numPr>
          <w:ilvl w:val="0"/>
          <w:numId w:val="7"/>
        </w:numPr>
        <w:pBdr>
          <w:top w:val="nil"/>
          <w:left w:val="nil"/>
          <w:bottom w:val="nil"/>
          <w:right w:val="nil"/>
          <w:between w:val="nil"/>
        </w:pBdr>
        <w:spacing w:line="275" w:lineRule="auto"/>
        <w:jc w:val="both"/>
        <w:rPr>
          <w:sz w:val="20"/>
          <w:szCs w:val="20"/>
        </w:rPr>
      </w:pPr>
      <w:r w:rsidRPr="003B4EE4">
        <w:rPr>
          <w:rFonts w:eastAsia="Google Sans"/>
          <w:b/>
          <w:bCs/>
          <w:color w:val="1F1F1F"/>
          <w:sz w:val="20"/>
          <w:szCs w:val="20"/>
        </w:rPr>
        <w:t>Site Supervision:</w:t>
      </w:r>
      <w:r w:rsidRPr="003B4EE4">
        <w:rPr>
          <w:rFonts w:eastAsia="Google Sans"/>
          <w:color w:val="1F1F1F"/>
          <w:sz w:val="20"/>
          <w:szCs w:val="20"/>
        </w:rPr>
        <w:t xml:space="preserve"> Bi-weekly field inspection reports with updated photographic logs and issue trackers for assigned sites in Dar es Salaam and Dodoma.</w:t>
      </w:r>
    </w:p>
    <w:p w14:paraId="0000002B" w14:textId="77777777" w:rsidR="00A0429D" w:rsidRPr="003B4EE4" w:rsidRDefault="00FC29A0" w:rsidP="003B4EE4">
      <w:pPr>
        <w:numPr>
          <w:ilvl w:val="0"/>
          <w:numId w:val="7"/>
        </w:numPr>
        <w:pBdr>
          <w:top w:val="nil"/>
          <w:left w:val="nil"/>
          <w:bottom w:val="nil"/>
          <w:right w:val="nil"/>
          <w:between w:val="nil"/>
        </w:pBdr>
        <w:spacing w:line="275" w:lineRule="auto"/>
        <w:jc w:val="both"/>
        <w:rPr>
          <w:sz w:val="20"/>
          <w:szCs w:val="20"/>
        </w:rPr>
      </w:pPr>
      <w:r w:rsidRPr="003B4EE4">
        <w:rPr>
          <w:rFonts w:eastAsia="Google Sans"/>
          <w:b/>
          <w:bCs/>
          <w:color w:val="1F1F1F"/>
          <w:sz w:val="20"/>
          <w:szCs w:val="20"/>
        </w:rPr>
        <w:t>Compliance &amp; Safety:</w:t>
      </w:r>
      <w:r w:rsidRPr="003B4EE4">
        <w:rPr>
          <w:rFonts w:eastAsia="Google Sans"/>
          <w:color w:val="1F1F1F"/>
          <w:sz w:val="20"/>
          <w:szCs w:val="20"/>
        </w:rPr>
        <w:t xml:space="preserve"> 100% adherence to zero-harm OHS standards and Safeguarding practices across monitored construction activities.</w:t>
      </w:r>
    </w:p>
    <w:p w14:paraId="0000002C" w14:textId="2B7B83B1" w:rsidR="00A0429D" w:rsidRPr="003B4EE4" w:rsidRDefault="00FC29A0" w:rsidP="003B4EE4">
      <w:pPr>
        <w:numPr>
          <w:ilvl w:val="0"/>
          <w:numId w:val="7"/>
        </w:numPr>
        <w:pBdr>
          <w:top w:val="nil"/>
          <w:left w:val="nil"/>
          <w:bottom w:val="nil"/>
          <w:right w:val="nil"/>
          <w:between w:val="nil"/>
        </w:pBdr>
        <w:spacing w:after="120" w:line="275" w:lineRule="auto"/>
        <w:jc w:val="both"/>
        <w:rPr>
          <w:sz w:val="20"/>
          <w:szCs w:val="20"/>
        </w:rPr>
      </w:pPr>
      <w:r w:rsidRPr="003B4EE4">
        <w:rPr>
          <w:rFonts w:eastAsia="Google Sans"/>
          <w:b/>
          <w:bCs/>
          <w:color w:val="1F1F1F"/>
          <w:sz w:val="20"/>
          <w:szCs w:val="20"/>
        </w:rPr>
        <w:t>Data &amp; Reporting:</w:t>
      </w:r>
      <w:r w:rsidRPr="003B4EE4">
        <w:rPr>
          <w:rFonts w:eastAsia="Google Sans"/>
          <w:color w:val="1F1F1F"/>
          <w:sz w:val="20"/>
          <w:szCs w:val="20"/>
        </w:rPr>
        <w:t xml:space="preserve"> Up-to-date physical and digital technical archives (drawings, inspection notes, </w:t>
      </w:r>
      <w:proofErr w:type="spellStart"/>
      <w:r w:rsidRPr="003B4EE4">
        <w:rPr>
          <w:rFonts w:eastAsia="Google Sans"/>
          <w:color w:val="1F1F1F"/>
          <w:sz w:val="20"/>
          <w:szCs w:val="20"/>
        </w:rPr>
        <w:t>cont</w:t>
      </w:r>
      <w:r w:rsidR="003B4EE4">
        <w:rPr>
          <w:rFonts w:eastAsia="Google Sans"/>
          <w:color w:val="1F1F1F"/>
          <w:sz w:val="20"/>
          <w:szCs w:val="20"/>
        </w:rPr>
        <w:t>struction</w:t>
      </w:r>
      <w:proofErr w:type="spellEnd"/>
      <w:r w:rsidRPr="003B4EE4">
        <w:rPr>
          <w:rFonts w:eastAsia="Google Sans"/>
          <w:color w:val="1F1F1F"/>
          <w:sz w:val="20"/>
          <w:szCs w:val="20"/>
        </w:rPr>
        <w:t xml:space="preserve"> milestones).</w:t>
      </w:r>
    </w:p>
    <w:p w14:paraId="0000002D" w14:textId="2A1BAF3A" w:rsidR="00A0429D" w:rsidRPr="003B4EE4" w:rsidRDefault="00FC29A0" w:rsidP="003B4EE4">
      <w:pPr>
        <w:pStyle w:val="Heading1"/>
        <w:numPr>
          <w:ilvl w:val="0"/>
          <w:numId w:val="12"/>
        </w:numPr>
        <w:spacing w:before="0" w:after="120" w:line="275" w:lineRule="auto"/>
        <w:jc w:val="both"/>
        <w:rPr>
          <w:rFonts w:eastAsia="Google Sans"/>
          <w:color w:val="1F1F1F"/>
          <w:sz w:val="20"/>
          <w:szCs w:val="20"/>
        </w:rPr>
      </w:pPr>
      <w:r w:rsidRPr="003B4EE4">
        <w:rPr>
          <w:rFonts w:eastAsia="Google Sans"/>
          <w:color w:val="1F1F1F"/>
          <w:sz w:val="20"/>
          <w:szCs w:val="20"/>
        </w:rPr>
        <w:t>Required Qualifications and Competencies</w:t>
      </w:r>
    </w:p>
    <w:p w14:paraId="0000002E" w14:textId="77777777" w:rsidR="00A0429D" w:rsidRPr="003B4EE4" w:rsidRDefault="00FC29A0" w:rsidP="003B4EE4">
      <w:pPr>
        <w:pStyle w:val="Heading3"/>
        <w:spacing w:before="0" w:after="120" w:line="275" w:lineRule="auto"/>
        <w:jc w:val="both"/>
        <w:rPr>
          <w:rFonts w:eastAsia="Google Sans"/>
          <w:color w:val="1F1F1F"/>
          <w:sz w:val="20"/>
          <w:szCs w:val="20"/>
        </w:rPr>
      </w:pPr>
      <w:r w:rsidRPr="003B4EE4">
        <w:rPr>
          <w:rFonts w:eastAsia="Google Sans"/>
          <w:color w:val="1F1F1F"/>
          <w:sz w:val="20"/>
          <w:szCs w:val="20"/>
        </w:rPr>
        <w:t>Education &amp; Experience</w:t>
      </w:r>
    </w:p>
    <w:p w14:paraId="0000002F" w14:textId="5D689EC1" w:rsidR="00A0429D" w:rsidRPr="003B4EE4" w:rsidRDefault="00FC29A0" w:rsidP="003B4EE4">
      <w:pPr>
        <w:numPr>
          <w:ilvl w:val="0"/>
          <w:numId w:val="8"/>
        </w:numPr>
        <w:pBdr>
          <w:top w:val="nil"/>
          <w:left w:val="nil"/>
          <w:bottom w:val="nil"/>
          <w:right w:val="nil"/>
          <w:between w:val="nil"/>
        </w:pBdr>
        <w:spacing w:line="275" w:lineRule="auto"/>
        <w:jc w:val="both"/>
        <w:rPr>
          <w:sz w:val="20"/>
          <w:szCs w:val="20"/>
        </w:rPr>
      </w:pPr>
      <w:r w:rsidRPr="003B4EE4">
        <w:rPr>
          <w:rFonts w:eastAsia="Google Sans"/>
          <w:b/>
          <w:bCs/>
          <w:color w:val="1F1F1F"/>
          <w:sz w:val="20"/>
          <w:szCs w:val="20"/>
        </w:rPr>
        <w:t>Degree:</w:t>
      </w:r>
      <w:r w:rsidRPr="003B4EE4">
        <w:rPr>
          <w:rFonts w:eastAsia="Google Sans"/>
          <w:color w:val="1F1F1F"/>
          <w:sz w:val="20"/>
          <w:szCs w:val="20"/>
        </w:rPr>
        <w:t xml:space="preserve"> </w:t>
      </w:r>
      <w:r w:rsidR="003B4EE4" w:rsidRPr="003B4EE4">
        <w:rPr>
          <w:rFonts w:eastAsia="Google Sans"/>
          <w:color w:val="1F1F1F"/>
          <w:sz w:val="20"/>
          <w:szCs w:val="20"/>
        </w:rPr>
        <w:t>Bachelor’s degree in civil engineering</w:t>
      </w:r>
      <w:r w:rsidRPr="003B4EE4">
        <w:rPr>
          <w:rFonts w:eastAsia="Google Sans"/>
          <w:color w:val="1F1F1F"/>
          <w:sz w:val="20"/>
          <w:szCs w:val="20"/>
        </w:rPr>
        <w:t>, Building Construction, Architectural Engineering, Water &amp; Environmental Engineering, Quantity Surveying, or a closely related field.</w:t>
      </w:r>
    </w:p>
    <w:p w14:paraId="00000030" w14:textId="77777777" w:rsidR="00A0429D" w:rsidRPr="003B4EE4" w:rsidRDefault="00FC29A0" w:rsidP="003B4EE4">
      <w:pPr>
        <w:numPr>
          <w:ilvl w:val="0"/>
          <w:numId w:val="8"/>
        </w:numPr>
        <w:pBdr>
          <w:top w:val="nil"/>
          <w:left w:val="nil"/>
          <w:bottom w:val="nil"/>
          <w:right w:val="nil"/>
          <w:between w:val="nil"/>
        </w:pBdr>
        <w:spacing w:line="275" w:lineRule="auto"/>
        <w:jc w:val="both"/>
        <w:rPr>
          <w:sz w:val="20"/>
          <w:szCs w:val="20"/>
        </w:rPr>
      </w:pPr>
      <w:r w:rsidRPr="003B4EE4">
        <w:rPr>
          <w:rFonts w:eastAsia="Google Sans"/>
          <w:b/>
          <w:bCs/>
          <w:color w:val="1F1F1F"/>
          <w:sz w:val="20"/>
          <w:szCs w:val="20"/>
        </w:rPr>
        <w:t>Experience:</w:t>
      </w:r>
      <w:r w:rsidRPr="003B4EE4">
        <w:rPr>
          <w:rFonts w:eastAsia="Google Sans"/>
          <w:color w:val="1F1F1F"/>
          <w:sz w:val="20"/>
          <w:szCs w:val="20"/>
        </w:rPr>
        <w:t xml:space="preserve"> Minimum </w:t>
      </w:r>
      <w:r w:rsidRPr="003B4EE4">
        <w:rPr>
          <w:rFonts w:eastAsia="Google Sans"/>
          <w:b/>
          <w:bCs/>
          <w:color w:val="1F1F1F"/>
          <w:sz w:val="20"/>
          <w:szCs w:val="20"/>
        </w:rPr>
        <w:t>1 year of practical/field experience</w:t>
      </w:r>
      <w:r w:rsidRPr="003B4EE4">
        <w:rPr>
          <w:rFonts w:eastAsia="Google Sans"/>
          <w:color w:val="1F1F1F"/>
          <w:sz w:val="20"/>
          <w:szCs w:val="20"/>
        </w:rPr>
        <w:t xml:space="preserve"> in housing construction, building supervision, or WASH infrastructure projects.</w:t>
      </w:r>
    </w:p>
    <w:p w14:paraId="00000031" w14:textId="77777777" w:rsidR="00A0429D" w:rsidRPr="00695AE3" w:rsidRDefault="00FC29A0" w:rsidP="003B4EE4">
      <w:pPr>
        <w:numPr>
          <w:ilvl w:val="0"/>
          <w:numId w:val="8"/>
        </w:numPr>
        <w:pBdr>
          <w:top w:val="nil"/>
          <w:left w:val="nil"/>
          <w:bottom w:val="nil"/>
          <w:right w:val="nil"/>
          <w:between w:val="nil"/>
        </w:pBdr>
        <w:spacing w:after="120" w:line="275" w:lineRule="auto"/>
        <w:jc w:val="both"/>
        <w:rPr>
          <w:sz w:val="20"/>
          <w:szCs w:val="20"/>
        </w:rPr>
      </w:pPr>
      <w:r w:rsidRPr="003B4EE4">
        <w:rPr>
          <w:rFonts w:eastAsia="Google Sans"/>
          <w:b/>
          <w:bCs/>
          <w:color w:val="1F1F1F"/>
          <w:sz w:val="20"/>
          <w:szCs w:val="20"/>
        </w:rPr>
        <w:t>Professional Alignment:</w:t>
      </w:r>
      <w:r w:rsidRPr="003B4EE4">
        <w:rPr>
          <w:rFonts w:eastAsia="Google Sans"/>
          <w:color w:val="1F1F1F"/>
          <w:sz w:val="20"/>
          <w:szCs w:val="20"/>
        </w:rPr>
        <w:t xml:space="preserve"> Graduate membership or eligibility for registration with relevant statutory bodies (e.g., ERB, AQRB) is an added advantage.</w:t>
      </w:r>
    </w:p>
    <w:p w14:paraId="7F27CE34" w14:textId="77777777" w:rsidR="00695AE3" w:rsidRPr="003B4EE4" w:rsidRDefault="00695AE3" w:rsidP="00695AE3">
      <w:pPr>
        <w:pBdr>
          <w:top w:val="nil"/>
          <w:left w:val="nil"/>
          <w:bottom w:val="nil"/>
          <w:right w:val="nil"/>
          <w:between w:val="nil"/>
        </w:pBdr>
        <w:spacing w:after="120" w:line="275" w:lineRule="auto"/>
        <w:ind w:left="465"/>
        <w:jc w:val="both"/>
        <w:rPr>
          <w:sz w:val="20"/>
          <w:szCs w:val="20"/>
        </w:rPr>
      </w:pPr>
    </w:p>
    <w:p w14:paraId="00000032" w14:textId="77777777" w:rsidR="00A0429D" w:rsidRPr="003B4EE4" w:rsidRDefault="00FC29A0" w:rsidP="003B4EE4">
      <w:pPr>
        <w:pStyle w:val="Heading3"/>
        <w:spacing w:before="120" w:after="120" w:line="275" w:lineRule="auto"/>
        <w:jc w:val="both"/>
        <w:rPr>
          <w:rFonts w:eastAsia="Google Sans"/>
          <w:color w:val="1F1F1F"/>
          <w:sz w:val="20"/>
          <w:szCs w:val="20"/>
        </w:rPr>
      </w:pPr>
      <w:r w:rsidRPr="003B4EE4">
        <w:rPr>
          <w:rFonts w:eastAsia="Google Sans"/>
          <w:color w:val="1F1F1F"/>
          <w:sz w:val="20"/>
          <w:szCs w:val="20"/>
        </w:rPr>
        <w:lastRenderedPageBreak/>
        <w:t>Technical &amp; Soft Skills</w:t>
      </w:r>
    </w:p>
    <w:p w14:paraId="00000033" w14:textId="77777777" w:rsidR="00A0429D" w:rsidRPr="003B4EE4" w:rsidRDefault="00FC29A0" w:rsidP="003B4EE4">
      <w:pPr>
        <w:numPr>
          <w:ilvl w:val="0"/>
          <w:numId w:val="9"/>
        </w:numPr>
        <w:pBdr>
          <w:top w:val="nil"/>
          <w:left w:val="nil"/>
          <w:bottom w:val="nil"/>
          <w:right w:val="nil"/>
          <w:between w:val="nil"/>
        </w:pBdr>
        <w:spacing w:line="275" w:lineRule="auto"/>
        <w:jc w:val="both"/>
        <w:rPr>
          <w:sz w:val="20"/>
          <w:szCs w:val="20"/>
        </w:rPr>
      </w:pPr>
      <w:r w:rsidRPr="003B4EE4">
        <w:rPr>
          <w:rFonts w:eastAsia="Google Sans"/>
          <w:b/>
          <w:bCs/>
          <w:color w:val="1F1F1F"/>
          <w:sz w:val="20"/>
          <w:szCs w:val="20"/>
        </w:rPr>
        <w:t>Software Proficiency:</w:t>
      </w:r>
      <w:r w:rsidRPr="003B4EE4">
        <w:rPr>
          <w:rFonts w:eastAsia="Google Sans"/>
          <w:color w:val="1F1F1F"/>
          <w:sz w:val="20"/>
          <w:szCs w:val="20"/>
        </w:rPr>
        <w:t xml:space="preserve"> Strong working knowledge of computer-aided design tools (AutoCAD, </w:t>
      </w:r>
      <w:proofErr w:type="spellStart"/>
      <w:r w:rsidRPr="003B4EE4">
        <w:rPr>
          <w:rFonts w:eastAsia="Google Sans"/>
          <w:color w:val="1F1F1F"/>
          <w:sz w:val="20"/>
          <w:szCs w:val="20"/>
        </w:rPr>
        <w:t>Archicad</w:t>
      </w:r>
      <w:proofErr w:type="spellEnd"/>
      <w:r w:rsidRPr="003B4EE4">
        <w:rPr>
          <w:rFonts w:eastAsia="Google Sans"/>
          <w:color w:val="1F1F1F"/>
          <w:sz w:val="20"/>
          <w:szCs w:val="20"/>
        </w:rPr>
        <w:t>, SketchUp, or Revit) and MS Office (Excel, Word, PowerPoint).</w:t>
      </w:r>
    </w:p>
    <w:p w14:paraId="00000034" w14:textId="77777777" w:rsidR="00A0429D" w:rsidRPr="003B4EE4" w:rsidRDefault="00FC29A0" w:rsidP="003B4EE4">
      <w:pPr>
        <w:numPr>
          <w:ilvl w:val="0"/>
          <w:numId w:val="9"/>
        </w:numPr>
        <w:pBdr>
          <w:top w:val="nil"/>
          <w:left w:val="nil"/>
          <w:bottom w:val="nil"/>
          <w:right w:val="nil"/>
          <w:between w:val="nil"/>
        </w:pBdr>
        <w:spacing w:line="275" w:lineRule="auto"/>
        <w:jc w:val="both"/>
        <w:rPr>
          <w:sz w:val="20"/>
          <w:szCs w:val="20"/>
        </w:rPr>
      </w:pPr>
      <w:r w:rsidRPr="003B4EE4">
        <w:rPr>
          <w:rFonts w:eastAsia="Google Sans"/>
          <w:b/>
          <w:bCs/>
          <w:color w:val="1F1F1F"/>
          <w:sz w:val="20"/>
          <w:szCs w:val="20"/>
        </w:rPr>
        <w:t>Technical Knowledge:</w:t>
      </w:r>
      <w:r w:rsidRPr="003B4EE4">
        <w:rPr>
          <w:rFonts w:eastAsia="Google Sans"/>
          <w:color w:val="1F1F1F"/>
          <w:sz w:val="20"/>
          <w:szCs w:val="20"/>
        </w:rPr>
        <w:t xml:space="preserve"> Basic understanding of National Building Codes, WHO/Tanzania WASH standards, and low-cost/climate-resilient construction practices.</w:t>
      </w:r>
    </w:p>
    <w:p w14:paraId="00000035" w14:textId="77777777" w:rsidR="00A0429D" w:rsidRPr="003B4EE4" w:rsidRDefault="00FC29A0" w:rsidP="003B4EE4">
      <w:pPr>
        <w:numPr>
          <w:ilvl w:val="0"/>
          <w:numId w:val="9"/>
        </w:numPr>
        <w:pBdr>
          <w:top w:val="nil"/>
          <w:left w:val="nil"/>
          <w:bottom w:val="nil"/>
          <w:right w:val="nil"/>
          <w:between w:val="nil"/>
        </w:pBdr>
        <w:spacing w:line="275" w:lineRule="auto"/>
        <w:jc w:val="both"/>
        <w:rPr>
          <w:sz w:val="20"/>
          <w:szCs w:val="20"/>
        </w:rPr>
      </w:pPr>
      <w:r w:rsidRPr="003B4EE4">
        <w:rPr>
          <w:rFonts w:eastAsia="Google Sans"/>
          <w:b/>
          <w:bCs/>
          <w:color w:val="1F1F1F"/>
          <w:sz w:val="20"/>
          <w:szCs w:val="20"/>
        </w:rPr>
        <w:t>Field Readiness:</w:t>
      </w:r>
      <w:r w:rsidRPr="003B4EE4">
        <w:rPr>
          <w:rFonts w:eastAsia="Google Sans"/>
          <w:color w:val="1F1F1F"/>
          <w:sz w:val="20"/>
          <w:szCs w:val="20"/>
        </w:rPr>
        <w:t xml:space="preserve"> Willingness to spend substantial time in field environments (construction sites, informal settlements, marketplace facilities) in Dar es Salaam and Dodoma.</w:t>
      </w:r>
    </w:p>
    <w:p w14:paraId="00000036" w14:textId="77777777" w:rsidR="00A0429D" w:rsidRPr="003B4EE4" w:rsidRDefault="00FC29A0" w:rsidP="003B4EE4">
      <w:pPr>
        <w:numPr>
          <w:ilvl w:val="0"/>
          <w:numId w:val="9"/>
        </w:numPr>
        <w:pBdr>
          <w:top w:val="nil"/>
          <w:left w:val="nil"/>
          <w:bottom w:val="nil"/>
          <w:right w:val="nil"/>
          <w:between w:val="nil"/>
        </w:pBdr>
        <w:spacing w:line="275" w:lineRule="auto"/>
        <w:jc w:val="both"/>
        <w:rPr>
          <w:sz w:val="20"/>
          <w:szCs w:val="20"/>
        </w:rPr>
      </w:pPr>
      <w:r w:rsidRPr="003B4EE4">
        <w:rPr>
          <w:rFonts w:eastAsia="Google Sans"/>
          <w:b/>
          <w:bCs/>
          <w:color w:val="1F1F1F"/>
          <w:sz w:val="20"/>
          <w:szCs w:val="20"/>
        </w:rPr>
        <w:t>Language &amp; Communication:</w:t>
      </w:r>
      <w:r w:rsidRPr="003B4EE4">
        <w:rPr>
          <w:rFonts w:eastAsia="Google Sans"/>
          <w:color w:val="1F1F1F"/>
          <w:sz w:val="20"/>
          <w:szCs w:val="20"/>
        </w:rPr>
        <w:t xml:space="preserve"> Excellent written and oral communication skills in both English and Swahili.</w:t>
      </w:r>
    </w:p>
    <w:p w14:paraId="00000037" w14:textId="77777777" w:rsidR="00A0429D" w:rsidRPr="003B4EE4" w:rsidRDefault="00FC29A0" w:rsidP="003B4EE4">
      <w:pPr>
        <w:numPr>
          <w:ilvl w:val="0"/>
          <w:numId w:val="9"/>
        </w:numPr>
        <w:pBdr>
          <w:top w:val="nil"/>
          <w:left w:val="nil"/>
          <w:bottom w:val="nil"/>
          <w:right w:val="nil"/>
          <w:between w:val="nil"/>
        </w:pBdr>
        <w:spacing w:after="120" w:line="275" w:lineRule="auto"/>
        <w:jc w:val="both"/>
        <w:rPr>
          <w:sz w:val="20"/>
          <w:szCs w:val="20"/>
        </w:rPr>
      </w:pPr>
      <w:r w:rsidRPr="003B4EE4">
        <w:rPr>
          <w:rFonts w:eastAsia="Google Sans"/>
          <w:b/>
          <w:bCs/>
          <w:color w:val="1F1F1F"/>
          <w:sz w:val="20"/>
          <w:szCs w:val="20"/>
        </w:rPr>
        <w:t>Interpersonal Skills:</w:t>
      </w:r>
      <w:r w:rsidRPr="003B4EE4">
        <w:rPr>
          <w:rFonts w:eastAsia="Google Sans"/>
          <w:color w:val="1F1F1F"/>
          <w:sz w:val="20"/>
          <w:szCs w:val="20"/>
        </w:rPr>
        <w:t xml:space="preserve"> High level of integrity, proactive attitude, team spirit, and respect for community-driven development.</w:t>
      </w:r>
    </w:p>
    <w:p w14:paraId="00000038" w14:textId="5837BA97" w:rsidR="00A0429D" w:rsidRPr="003B4EE4" w:rsidRDefault="00FC29A0" w:rsidP="003B4EE4">
      <w:pPr>
        <w:pStyle w:val="Heading1"/>
        <w:numPr>
          <w:ilvl w:val="0"/>
          <w:numId w:val="12"/>
        </w:numPr>
        <w:spacing w:before="0" w:after="120" w:line="275" w:lineRule="auto"/>
        <w:jc w:val="both"/>
        <w:rPr>
          <w:rFonts w:eastAsia="Google Sans"/>
          <w:color w:val="1F1F1F"/>
          <w:sz w:val="20"/>
          <w:szCs w:val="20"/>
        </w:rPr>
      </w:pPr>
      <w:r w:rsidRPr="003B4EE4">
        <w:rPr>
          <w:rFonts w:eastAsia="Google Sans"/>
          <w:color w:val="1F1F1F"/>
          <w:sz w:val="20"/>
          <w:szCs w:val="20"/>
        </w:rPr>
        <w:t>Remuneration &amp; Working Conditions</w:t>
      </w:r>
    </w:p>
    <w:p w14:paraId="00000039" w14:textId="77777777" w:rsidR="00A0429D" w:rsidRPr="003B4EE4" w:rsidRDefault="00FC29A0" w:rsidP="003B4EE4">
      <w:pPr>
        <w:numPr>
          <w:ilvl w:val="0"/>
          <w:numId w:val="10"/>
        </w:numPr>
        <w:pBdr>
          <w:top w:val="nil"/>
          <w:left w:val="nil"/>
          <w:bottom w:val="nil"/>
          <w:right w:val="nil"/>
          <w:between w:val="nil"/>
        </w:pBdr>
        <w:spacing w:line="275" w:lineRule="auto"/>
        <w:jc w:val="both"/>
        <w:rPr>
          <w:sz w:val="20"/>
          <w:szCs w:val="20"/>
        </w:rPr>
      </w:pPr>
      <w:r w:rsidRPr="003B4EE4">
        <w:rPr>
          <w:rFonts w:eastAsia="Google Sans"/>
          <w:b/>
          <w:bCs/>
          <w:color w:val="1F1F1F"/>
          <w:sz w:val="20"/>
          <w:szCs w:val="20"/>
        </w:rPr>
        <w:t>Stipend:</w:t>
      </w:r>
      <w:r w:rsidRPr="003B4EE4">
        <w:rPr>
          <w:rFonts w:eastAsia="Google Sans"/>
          <w:color w:val="1F1F1F"/>
          <w:sz w:val="20"/>
          <w:szCs w:val="20"/>
        </w:rPr>
        <w:t xml:space="preserve"> A competitive monthly paid internship allowance will be provided in line with HFH Tanzania HR policies.</w:t>
      </w:r>
    </w:p>
    <w:p w14:paraId="0000003A" w14:textId="77777777" w:rsidR="00A0429D" w:rsidRPr="003B4EE4" w:rsidRDefault="00FC29A0" w:rsidP="003B4EE4">
      <w:pPr>
        <w:numPr>
          <w:ilvl w:val="0"/>
          <w:numId w:val="10"/>
        </w:numPr>
        <w:pBdr>
          <w:top w:val="nil"/>
          <w:left w:val="nil"/>
          <w:bottom w:val="nil"/>
          <w:right w:val="nil"/>
          <w:between w:val="nil"/>
        </w:pBdr>
        <w:spacing w:line="275" w:lineRule="auto"/>
        <w:jc w:val="both"/>
        <w:rPr>
          <w:sz w:val="20"/>
          <w:szCs w:val="20"/>
        </w:rPr>
      </w:pPr>
      <w:r w:rsidRPr="003B4EE4">
        <w:rPr>
          <w:rFonts w:eastAsia="Google Sans"/>
          <w:b/>
          <w:bCs/>
          <w:color w:val="1F1F1F"/>
          <w:sz w:val="20"/>
          <w:szCs w:val="20"/>
        </w:rPr>
        <w:t>Base Location:</w:t>
      </w:r>
      <w:r w:rsidRPr="003B4EE4">
        <w:rPr>
          <w:rFonts w:eastAsia="Google Sans"/>
          <w:color w:val="1F1F1F"/>
          <w:sz w:val="20"/>
          <w:szCs w:val="20"/>
        </w:rPr>
        <w:t xml:space="preserve"> Dar es Salaam, with official travel to Dodoma and field locations fully facilitated by HFHT.</w:t>
      </w:r>
    </w:p>
    <w:p w14:paraId="0000003B" w14:textId="77777777" w:rsidR="00A0429D" w:rsidRPr="003B4EE4" w:rsidRDefault="00FC29A0" w:rsidP="003B4EE4">
      <w:pPr>
        <w:numPr>
          <w:ilvl w:val="0"/>
          <w:numId w:val="10"/>
        </w:numPr>
        <w:pBdr>
          <w:top w:val="nil"/>
          <w:left w:val="nil"/>
          <w:bottom w:val="nil"/>
          <w:right w:val="nil"/>
          <w:between w:val="nil"/>
        </w:pBdr>
        <w:spacing w:line="275" w:lineRule="auto"/>
        <w:jc w:val="both"/>
        <w:rPr>
          <w:sz w:val="20"/>
          <w:szCs w:val="20"/>
        </w:rPr>
      </w:pPr>
      <w:r w:rsidRPr="003B4EE4">
        <w:rPr>
          <w:rFonts w:eastAsia="Google Sans"/>
          <w:b/>
          <w:bCs/>
          <w:color w:val="1F1F1F"/>
          <w:sz w:val="20"/>
          <w:szCs w:val="20"/>
        </w:rPr>
        <w:t>Work Schedule:</w:t>
      </w:r>
      <w:r w:rsidRPr="003B4EE4">
        <w:rPr>
          <w:rFonts w:eastAsia="Google Sans"/>
          <w:color w:val="1F1F1F"/>
          <w:sz w:val="20"/>
          <w:szCs w:val="20"/>
        </w:rPr>
        <w:t xml:space="preserve"> 40 hours per week (Monday to Friday, with occasional weekend flexibility for volunteer build days).</w:t>
      </w:r>
    </w:p>
    <w:p w14:paraId="0000003C" w14:textId="77777777" w:rsidR="00A0429D" w:rsidRPr="003B4EE4" w:rsidRDefault="00FC29A0" w:rsidP="003B4EE4">
      <w:pPr>
        <w:numPr>
          <w:ilvl w:val="0"/>
          <w:numId w:val="10"/>
        </w:numPr>
        <w:pBdr>
          <w:top w:val="nil"/>
          <w:left w:val="nil"/>
          <w:bottom w:val="nil"/>
          <w:right w:val="nil"/>
          <w:between w:val="nil"/>
        </w:pBdr>
        <w:spacing w:after="120" w:line="275" w:lineRule="auto"/>
        <w:jc w:val="both"/>
        <w:rPr>
          <w:sz w:val="20"/>
          <w:szCs w:val="20"/>
        </w:rPr>
      </w:pPr>
      <w:r w:rsidRPr="003B4EE4">
        <w:rPr>
          <w:rFonts w:eastAsia="Google Sans"/>
          <w:b/>
          <w:bCs/>
          <w:color w:val="1F1F1F"/>
          <w:sz w:val="20"/>
          <w:szCs w:val="20"/>
        </w:rPr>
        <w:t>Organizational Values:</w:t>
      </w:r>
      <w:r w:rsidRPr="003B4EE4">
        <w:rPr>
          <w:rFonts w:eastAsia="Google Sans"/>
          <w:color w:val="1F1F1F"/>
          <w:sz w:val="20"/>
          <w:szCs w:val="20"/>
        </w:rPr>
        <w:t xml:space="preserve"> The candidate must align with Habitat for Humanity’s Christian ethos and core values—</w:t>
      </w:r>
      <w:r w:rsidRPr="003B4EE4">
        <w:rPr>
          <w:rFonts w:eastAsia="Google Sans"/>
          <w:i/>
          <w:iCs/>
          <w:color w:val="1F1F1F"/>
          <w:sz w:val="20"/>
          <w:szCs w:val="20"/>
        </w:rPr>
        <w:t>Humility, Courage, and Accountability</w:t>
      </w:r>
      <w:r w:rsidRPr="003B4EE4">
        <w:rPr>
          <w:rFonts w:eastAsia="Google Sans"/>
          <w:color w:val="1F1F1F"/>
          <w:sz w:val="20"/>
          <w:szCs w:val="20"/>
        </w:rPr>
        <w:t>—and uphold strict Safeguarding protocols.</w:t>
      </w:r>
    </w:p>
    <w:p w14:paraId="0000003D" w14:textId="37ECEE43" w:rsidR="00A0429D" w:rsidRPr="003B4EE4" w:rsidRDefault="00FC29A0" w:rsidP="003B4EE4">
      <w:pPr>
        <w:pStyle w:val="Heading1"/>
        <w:numPr>
          <w:ilvl w:val="0"/>
          <w:numId w:val="12"/>
        </w:numPr>
        <w:spacing w:before="0" w:after="120" w:line="275" w:lineRule="auto"/>
        <w:jc w:val="both"/>
        <w:rPr>
          <w:rFonts w:eastAsia="Google Sans"/>
          <w:color w:val="1F1F1F"/>
          <w:sz w:val="20"/>
          <w:szCs w:val="20"/>
        </w:rPr>
      </w:pPr>
      <w:r w:rsidRPr="003B4EE4">
        <w:rPr>
          <w:rFonts w:eastAsia="Google Sans"/>
          <w:color w:val="1F1F1F"/>
          <w:sz w:val="20"/>
          <w:szCs w:val="20"/>
        </w:rPr>
        <w:t>How to Apply</w:t>
      </w:r>
    </w:p>
    <w:p w14:paraId="064D46AB" w14:textId="178551E9" w:rsidR="00695AE3" w:rsidRDefault="00FC29A0" w:rsidP="003B4EE4">
      <w:pPr>
        <w:pBdr>
          <w:top w:val="nil"/>
          <w:left w:val="nil"/>
          <w:bottom w:val="nil"/>
          <w:right w:val="nil"/>
          <w:between w:val="nil"/>
        </w:pBdr>
        <w:spacing w:after="187" w:line="275" w:lineRule="auto"/>
        <w:jc w:val="both"/>
        <w:rPr>
          <w:rFonts w:eastAsia="Google Sans"/>
          <w:color w:val="1F1F1F"/>
          <w:sz w:val="20"/>
          <w:szCs w:val="20"/>
        </w:rPr>
      </w:pPr>
      <w:r w:rsidRPr="003B4EE4">
        <w:rPr>
          <w:rFonts w:eastAsia="Google Sans"/>
          <w:color w:val="1F1F1F"/>
          <w:sz w:val="20"/>
          <w:szCs w:val="20"/>
        </w:rPr>
        <w:t xml:space="preserve">Interested candidates meeting the criteria should submit a </w:t>
      </w:r>
      <w:r w:rsidRPr="003B4EE4">
        <w:rPr>
          <w:rFonts w:eastAsia="Google Sans"/>
          <w:b/>
          <w:bCs/>
          <w:color w:val="1F1F1F"/>
          <w:sz w:val="20"/>
          <w:szCs w:val="20"/>
        </w:rPr>
        <w:t>Cover Letter</w:t>
      </w:r>
      <w:r w:rsidRPr="003B4EE4">
        <w:rPr>
          <w:rFonts w:eastAsia="Google Sans"/>
          <w:color w:val="1F1F1F"/>
          <w:sz w:val="20"/>
          <w:szCs w:val="20"/>
        </w:rPr>
        <w:t xml:space="preserve"> and </w:t>
      </w:r>
      <w:r w:rsidRPr="003B4EE4">
        <w:rPr>
          <w:rFonts w:eastAsia="Google Sans"/>
          <w:b/>
          <w:bCs/>
          <w:color w:val="1F1F1F"/>
          <w:sz w:val="20"/>
          <w:szCs w:val="20"/>
        </w:rPr>
        <w:t>Curriculum Vitae (CV)</w:t>
      </w:r>
      <w:r w:rsidRPr="003B4EE4">
        <w:rPr>
          <w:rFonts w:eastAsia="Google Sans"/>
          <w:color w:val="1F1F1F"/>
          <w:sz w:val="20"/>
          <w:szCs w:val="20"/>
        </w:rPr>
        <w:t xml:space="preserve"> </w:t>
      </w:r>
      <w:r w:rsidR="00695AE3">
        <w:rPr>
          <w:rFonts w:eastAsia="Google Sans"/>
          <w:color w:val="1F1F1F"/>
          <w:sz w:val="20"/>
          <w:szCs w:val="20"/>
        </w:rPr>
        <w:t xml:space="preserve">in a </w:t>
      </w:r>
      <w:r w:rsidR="00695AE3" w:rsidRPr="00695AE3">
        <w:rPr>
          <w:rFonts w:eastAsia="Google Sans"/>
          <w:b/>
          <w:bCs/>
          <w:color w:val="1F1F1F"/>
          <w:sz w:val="20"/>
          <w:szCs w:val="20"/>
        </w:rPr>
        <w:t xml:space="preserve">1 combined </w:t>
      </w:r>
      <w:r w:rsidR="00AC7522">
        <w:rPr>
          <w:rFonts w:eastAsia="Google Sans"/>
          <w:b/>
          <w:bCs/>
          <w:color w:val="1F1F1F"/>
          <w:sz w:val="20"/>
          <w:szCs w:val="20"/>
        </w:rPr>
        <w:t>PDF</w:t>
      </w:r>
      <w:r w:rsidR="00695AE3" w:rsidRPr="00695AE3">
        <w:rPr>
          <w:rFonts w:eastAsia="Google Sans"/>
          <w:b/>
          <w:bCs/>
          <w:color w:val="1F1F1F"/>
          <w:sz w:val="20"/>
          <w:szCs w:val="20"/>
        </w:rPr>
        <w:t xml:space="preserve"> file</w:t>
      </w:r>
      <w:r w:rsidR="00695AE3">
        <w:rPr>
          <w:rFonts w:eastAsia="Google Sans"/>
          <w:color w:val="1F1F1F"/>
          <w:sz w:val="20"/>
          <w:szCs w:val="20"/>
        </w:rPr>
        <w:t xml:space="preserve"> of 3 pages </w:t>
      </w:r>
      <w:r w:rsidRPr="003B4EE4">
        <w:rPr>
          <w:rFonts w:eastAsia="Google Sans"/>
          <w:color w:val="1F1F1F"/>
          <w:sz w:val="20"/>
          <w:szCs w:val="20"/>
        </w:rPr>
        <w:t>highlighting relevant engineering/construction project experience</w:t>
      </w:r>
      <w:r w:rsidR="00695AE3">
        <w:rPr>
          <w:rFonts w:eastAsia="Google Sans"/>
          <w:color w:val="1F1F1F"/>
          <w:sz w:val="20"/>
          <w:szCs w:val="20"/>
        </w:rPr>
        <w:t xml:space="preserve"> with monthly stipends/internship allowance </w:t>
      </w:r>
      <w:r w:rsidR="00AC7522">
        <w:rPr>
          <w:rFonts w:eastAsia="Google Sans"/>
          <w:color w:val="1F1F1F"/>
          <w:sz w:val="20"/>
          <w:szCs w:val="20"/>
        </w:rPr>
        <w:t>expectations</w:t>
      </w:r>
      <w:r w:rsidRPr="003B4EE4">
        <w:rPr>
          <w:rFonts w:eastAsia="Google Sans"/>
          <w:color w:val="1F1F1F"/>
          <w:sz w:val="20"/>
          <w:szCs w:val="20"/>
        </w:rPr>
        <w:t xml:space="preserve"> to:</w:t>
      </w:r>
    </w:p>
    <w:p w14:paraId="3464D588" w14:textId="77777777" w:rsidR="00695AE3" w:rsidRPr="003B4EE4" w:rsidRDefault="00695AE3" w:rsidP="003B4EE4">
      <w:pPr>
        <w:pBdr>
          <w:top w:val="nil"/>
          <w:left w:val="nil"/>
          <w:bottom w:val="nil"/>
          <w:right w:val="nil"/>
          <w:between w:val="nil"/>
        </w:pBdr>
        <w:spacing w:after="187" w:line="275" w:lineRule="auto"/>
        <w:jc w:val="both"/>
        <w:rPr>
          <w:rFonts w:eastAsia="Google Sans"/>
          <w:color w:val="1F1F1F"/>
          <w:sz w:val="20"/>
          <w:szCs w:val="20"/>
        </w:rPr>
      </w:pPr>
    </w:p>
    <w:p w14:paraId="0000003F" w14:textId="7B3E8422" w:rsidR="00A0429D" w:rsidRPr="003B4EE4" w:rsidRDefault="00695AE3" w:rsidP="00695AE3">
      <w:pPr>
        <w:pBdr>
          <w:top w:val="nil"/>
          <w:left w:val="nil"/>
          <w:bottom w:val="nil"/>
          <w:right w:val="nil"/>
          <w:between w:val="nil"/>
        </w:pBdr>
        <w:spacing w:line="275" w:lineRule="auto"/>
        <w:jc w:val="both"/>
        <w:rPr>
          <w:rFonts w:eastAsia="Google Sans"/>
          <w:b/>
          <w:bCs/>
          <w:color w:val="1F1F1F"/>
          <w:sz w:val="20"/>
          <w:szCs w:val="20"/>
        </w:rPr>
      </w:pPr>
      <w:r>
        <w:rPr>
          <w:rFonts w:eastAsia="Google Sans"/>
          <w:b/>
          <w:bCs/>
          <w:color w:val="1F1F1F"/>
          <w:sz w:val="20"/>
          <w:szCs w:val="20"/>
        </w:rPr>
        <w:t>National Director,</w:t>
      </w:r>
    </w:p>
    <w:p w14:paraId="00000040" w14:textId="2BABEEFF" w:rsidR="00A0429D" w:rsidRDefault="00FC29A0" w:rsidP="00695AE3">
      <w:pPr>
        <w:pBdr>
          <w:top w:val="nil"/>
          <w:left w:val="nil"/>
          <w:bottom w:val="nil"/>
          <w:right w:val="nil"/>
          <w:between w:val="nil"/>
        </w:pBdr>
        <w:spacing w:line="275" w:lineRule="auto"/>
        <w:jc w:val="both"/>
        <w:rPr>
          <w:rFonts w:eastAsia="Google Sans"/>
          <w:color w:val="1F1F1F"/>
          <w:sz w:val="20"/>
          <w:szCs w:val="20"/>
        </w:rPr>
      </w:pPr>
      <w:r w:rsidRPr="003B4EE4">
        <w:rPr>
          <w:rFonts w:eastAsia="Google Sans"/>
          <w:color w:val="1F1F1F"/>
          <w:sz w:val="20"/>
          <w:szCs w:val="20"/>
        </w:rPr>
        <w:t>Habitat for Humanity Tanzania</w:t>
      </w:r>
      <w:r w:rsidR="00695AE3">
        <w:rPr>
          <w:rFonts w:eastAsia="Google Sans"/>
          <w:color w:val="1F1F1F"/>
          <w:sz w:val="20"/>
          <w:szCs w:val="20"/>
        </w:rPr>
        <w:t>,</w:t>
      </w:r>
    </w:p>
    <w:p w14:paraId="37F7C24A" w14:textId="508F7C9A" w:rsidR="00695AE3" w:rsidRPr="00695AE3" w:rsidRDefault="00695AE3" w:rsidP="00695AE3">
      <w:pPr>
        <w:pBdr>
          <w:top w:val="nil"/>
          <w:left w:val="nil"/>
          <w:bottom w:val="nil"/>
          <w:right w:val="nil"/>
          <w:between w:val="nil"/>
        </w:pBdr>
        <w:spacing w:line="275" w:lineRule="auto"/>
        <w:jc w:val="both"/>
        <w:rPr>
          <w:rFonts w:eastAsia="Google Sans"/>
          <w:color w:val="1F1F1F"/>
          <w:sz w:val="20"/>
          <w:szCs w:val="20"/>
          <w:lang w:val="de-DE"/>
        </w:rPr>
      </w:pPr>
      <w:r w:rsidRPr="00695AE3">
        <w:rPr>
          <w:rFonts w:eastAsia="Google Sans"/>
          <w:color w:val="1F1F1F"/>
          <w:sz w:val="20"/>
          <w:szCs w:val="20"/>
          <w:lang w:val="de-DE"/>
        </w:rPr>
        <w:t>P.O. BOX 105506, Dar es</w:t>
      </w:r>
      <w:r>
        <w:rPr>
          <w:rFonts w:eastAsia="Google Sans"/>
          <w:color w:val="1F1F1F"/>
          <w:sz w:val="20"/>
          <w:szCs w:val="20"/>
          <w:lang w:val="de-DE"/>
        </w:rPr>
        <w:t xml:space="preserve"> Salaam</w:t>
      </w:r>
    </w:p>
    <w:p w14:paraId="00000041" w14:textId="19E87110" w:rsidR="00A0429D" w:rsidRPr="003B4EE4" w:rsidRDefault="00FC29A0" w:rsidP="00695AE3">
      <w:pPr>
        <w:pBdr>
          <w:top w:val="nil"/>
          <w:left w:val="nil"/>
          <w:bottom w:val="nil"/>
          <w:right w:val="nil"/>
          <w:between w:val="nil"/>
        </w:pBdr>
        <w:spacing w:line="275" w:lineRule="auto"/>
        <w:jc w:val="both"/>
        <w:rPr>
          <w:rFonts w:eastAsia="Google Sans"/>
          <w:color w:val="1F1F1F"/>
          <w:sz w:val="20"/>
          <w:szCs w:val="20"/>
        </w:rPr>
      </w:pPr>
      <w:r w:rsidRPr="003B4EE4">
        <w:rPr>
          <w:rFonts w:eastAsia="Google Sans"/>
          <w:color w:val="1F1F1F"/>
          <w:sz w:val="20"/>
          <w:szCs w:val="20"/>
        </w:rPr>
        <w:t xml:space="preserve">Email: </w:t>
      </w:r>
      <w:hyperlink r:id="rId7" w:history="1">
        <w:r w:rsidR="00695AE3" w:rsidRPr="00ED2BCD">
          <w:rPr>
            <w:rStyle w:val="Hyperlink"/>
            <w:rFonts w:eastAsia="Google Sans"/>
            <w:sz w:val="20"/>
            <w:szCs w:val="20"/>
          </w:rPr>
          <w:t>humanresource@hfhtanzania.or.tz</w:t>
        </w:r>
      </w:hyperlink>
      <w:r w:rsidR="00695AE3">
        <w:rPr>
          <w:rFonts w:eastAsia="Google Sans"/>
          <w:color w:val="1F1F1F"/>
          <w:sz w:val="20"/>
          <w:szCs w:val="20"/>
        </w:rPr>
        <w:t xml:space="preserve"> cc: </w:t>
      </w:r>
      <w:hyperlink r:id="rId8" w:history="1">
        <w:r w:rsidR="00695AE3" w:rsidRPr="00ED2BCD">
          <w:rPr>
            <w:rStyle w:val="Hyperlink"/>
            <w:rFonts w:eastAsia="Google Sans"/>
            <w:sz w:val="20"/>
            <w:szCs w:val="20"/>
          </w:rPr>
          <w:t>info@hfhtanzania.or.tz</w:t>
        </w:r>
      </w:hyperlink>
      <w:r w:rsidR="00695AE3">
        <w:rPr>
          <w:rFonts w:eastAsia="Google Sans"/>
          <w:color w:val="1F1F1F"/>
          <w:sz w:val="20"/>
          <w:szCs w:val="20"/>
        </w:rPr>
        <w:t xml:space="preserve"> </w:t>
      </w:r>
    </w:p>
    <w:p w14:paraId="00000042" w14:textId="6A9DF12C" w:rsidR="00A0429D" w:rsidRDefault="00FC29A0" w:rsidP="00695AE3">
      <w:pPr>
        <w:pBdr>
          <w:top w:val="nil"/>
          <w:left w:val="nil"/>
          <w:bottom w:val="nil"/>
          <w:right w:val="nil"/>
          <w:between w:val="nil"/>
        </w:pBdr>
        <w:spacing w:line="275" w:lineRule="auto"/>
        <w:jc w:val="both"/>
        <w:rPr>
          <w:rFonts w:eastAsia="Google Sans"/>
          <w:b/>
          <w:bCs/>
          <w:color w:val="1F1F1F"/>
          <w:sz w:val="20"/>
          <w:szCs w:val="20"/>
        </w:rPr>
      </w:pPr>
      <w:r w:rsidRPr="003B4EE4">
        <w:rPr>
          <w:rFonts w:eastAsia="Google Sans"/>
          <w:color w:val="1F1F1F"/>
          <w:sz w:val="20"/>
          <w:szCs w:val="20"/>
        </w:rPr>
        <w:t>Deadline:</w:t>
      </w:r>
      <w:r w:rsidR="005C5D1E">
        <w:rPr>
          <w:rFonts w:eastAsia="Google Sans"/>
          <w:b/>
          <w:bCs/>
          <w:color w:val="1F1F1F"/>
          <w:sz w:val="20"/>
          <w:szCs w:val="20"/>
        </w:rPr>
        <w:t>10</w:t>
      </w:r>
      <w:r w:rsidR="00695AE3" w:rsidRPr="00695AE3">
        <w:rPr>
          <w:rFonts w:eastAsia="Google Sans"/>
          <w:b/>
          <w:bCs/>
          <w:color w:val="1F1F1F"/>
          <w:sz w:val="20"/>
          <w:szCs w:val="20"/>
          <w:vertAlign w:val="superscript"/>
        </w:rPr>
        <w:t>th</w:t>
      </w:r>
      <w:r w:rsidR="00695AE3" w:rsidRPr="00695AE3">
        <w:rPr>
          <w:rFonts w:eastAsia="Google Sans"/>
          <w:b/>
          <w:bCs/>
          <w:color w:val="1F1F1F"/>
          <w:sz w:val="20"/>
          <w:szCs w:val="20"/>
        </w:rPr>
        <w:t xml:space="preserve"> September 2026</w:t>
      </w:r>
    </w:p>
    <w:p w14:paraId="4BB269D9" w14:textId="77777777" w:rsidR="00695AE3" w:rsidRPr="003B4EE4" w:rsidRDefault="00695AE3" w:rsidP="00695AE3">
      <w:pPr>
        <w:pBdr>
          <w:top w:val="nil"/>
          <w:left w:val="nil"/>
          <w:bottom w:val="nil"/>
          <w:right w:val="nil"/>
          <w:between w:val="nil"/>
        </w:pBdr>
        <w:spacing w:line="275" w:lineRule="auto"/>
        <w:jc w:val="both"/>
        <w:rPr>
          <w:rFonts w:eastAsia="Google Sans"/>
          <w:color w:val="1F1F1F"/>
          <w:sz w:val="20"/>
          <w:szCs w:val="20"/>
        </w:rPr>
      </w:pPr>
    </w:p>
    <w:p w14:paraId="00000043" w14:textId="77A17B0B" w:rsidR="00A0429D" w:rsidRPr="003B4EE4" w:rsidRDefault="00FC29A0" w:rsidP="003B4EE4">
      <w:pPr>
        <w:pBdr>
          <w:top w:val="nil"/>
          <w:left w:val="nil"/>
          <w:bottom w:val="nil"/>
          <w:right w:val="nil"/>
          <w:between w:val="nil"/>
        </w:pBdr>
        <w:spacing w:after="187" w:line="275" w:lineRule="auto"/>
        <w:jc w:val="both"/>
        <w:rPr>
          <w:rFonts w:eastAsia="Google Sans"/>
          <w:i/>
          <w:iCs/>
          <w:color w:val="1F1F1F"/>
          <w:sz w:val="20"/>
          <w:szCs w:val="20"/>
        </w:rPr>
      </w:pPr>
      <w:r w:rsidRPr="003B4EE4">
        <w:rPr>
          <w:rFonts w:eastAsia="Google Sans"/>
          <w:i/>
          <w:iCs/>
          <w:color w:val="1F1F1F"/>
          <w:sz w:val="20"/>
          <w:szCs w:val="20"/>
        </w:rPr>
        <w:t xml:space="preserve">HFH Tanzania is an Equal Opportunity Employer and </w:t>
      </w:r>
      <w:r w:rsidR="004A00BA">
        <w:rPr>
          <w:rFonts w:eastAsia="Google Sans"/>
          <w:i/>
          <w:iCs/>
          <w:color w:val="1F1F1F"/>
          <w:sz w:val="20"/>
          <w:szCs w:val="20"/>
        </w:rPr>
        <w:t xml:space="preserve">is </w:t>
      </w:r>
      <w:r w:rsidRPr="003B4EE4">
        <w:rPr>
          <w:rFonts w:eastAsia="Google Sans"/>
          <w:i/>
          <w:iCs/>
          <w:color w:val="1F1F1F"/>
          <w:sz w:val="20"/>
          <w:szCs w:val="20"/>
        </w:rPr>
        <w:t xml:space="preserve">committed to </w:t>
      </w:r>
      <w:r w:rsidR="004A00BA">
        <w:rPr>
          <w:rFonts w:eastAsia="Google Sans"/>
          <w:i/>
          <w:iCs/>
          <w:color w:val="1F1F1F"/>
          <w:sz w:val="20"/>
          <w:szCs w:val="20"/>
        </w:rPr>
        <w:t>safeguarding</w:t>
      </w:r>
      <w:r w:rsidRPr="003B4EE4">
        <w:rPr>
          <w:rFonts w:eastAsia="Google Sans"/>
          <w:i/>
          <w:iCs/>
          <w:color w:val="1F1F1F"/>
          <w:sz w:val="20"/>
          <w:szCs w:val="20"/>
        </w:rPr>
        <w:t xml:space="preserve"> children and vulnerable adults.</w:t>
      </w:r>
    </w:p>
    <w:sectPr w:rsidR="00A0429D" w:rsidRPr="003B4EE4">
      <w:head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BF3A8" w14:textId="77777777" w:rsidR="00D7341B" w:rsidRDefault="00D7341B" w:rsidP="00695AE3">
      <w:r>
        <w:separator/>
      </w:r>
    </w:p>
  </w:endnote>
  <w:endnote w:type="continuationSeparator" w:id="0">
    <w:p w14:paraId="2AF52340" w14:textId="77777777" w:rsidR="00D7341B" w:rsidRDefault="00D7341B" w:rsidP="00695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0633AA1-3B9C-4729-AD13-AEADD049AB8D}"/>
  </w:font>
  <w:font w:name="Google Sans">
    <w:charset w:val="00"/>
    <w:family w:val="auto"/>
    <w:pitch w:val="default"/>
    <w:embedRegular r:id="rId2" w:fontKey="{10AEC44D-59AC-4F4D-A2CD-EBC7C294EB8F}"/>
    <w:embedBold r:id="rId3" w:fontKey="{7FF2CBAD-ADC4-49E0-9202-4AD13ED95EC2}"/>
    <w:embedItalic r:id="rId4" w:fontKey="{3AED52E6-7F13-4C37-9FCB-8DF874581A0F}"/>
  </w:font>
  <w:font w:name="Calibri">
    <w:panose1 w:val="020F0502020204030204"/>
    <w:charset w:val="00"/>
    <w:family w:val="swiss"/>
    <w:pitch w:val="variable"/>
    <w:sig w:usb0="E4002EFF" w:usb1="C200247B" w:usb2="00000009" w:usb3="00000000" w:csb0="000001FF" w:csb1="00000000"/>
    <w:embedRegular r:id="rId5" w:fontKey="{DA12FC52-6E90-4019-B713-CDF4E26C0221}"/>
  </w:font>
  <w:font w:name="Cambria">
    <w:panose1 w:val="02040503050406030204"/>
    <w:charset w:val="00"/>
    <w:family w:val="roman"/>
    <w:pitch w:val="variable"/>
    <w:sig w:usb0="E00006FF" w:usb1="420024FF" w:usb2="02000000" w:usb3="00000000" w:csb0="0000019F" w:csb1="00000000"/>
    <w:embedRegular r:id="rId6" w:fontKey="{27936FD2-ABFA-4DFC-9A44-C4E87191F3D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7ECE7" w14:textId="77777777" w:rsidR="00D7341B" w:rsidRDefault="00D7341B" w:rsidP="00695AE3">
      <w:r>
        <w:separator/>
      </w:r>
    </w:p>
  </w:footnote>
  <w:footnote w:type="continuationSeparator" w:id="0">
    <w:p w14:paraId="1FC127CA" w14:textId="77777777" w:rsidR="00D7341B" w:rsidRDefault="00D7341B" w:rsidP="00695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CBFA" w14:textId="2578F522" w:rsidR="00695AE3" w:rsidRDefault="00695AE3">
    <w:pPr>
      <w:pStyle w:val="Header"/>
    </w:pPr>
    <w:r w:rsidRPr="006A7FFC">
      <w:rPr>
        <w:rFonts w:cs="Times New Roman"/>
        <w:noProof/>
      </w:rPr>
      <w:drawing>
        <wp:anchor distT="0" distB="0" distL="114300" distR="114300" simplePos="0" relativeHeight="251658240" behindDoc="0" locked="0" layoutInCell="1" allowOverlap="1" wp14:anchorId="2C60F1EB" wp14:editId="34E0FA17">
          <wp:simplePos x="0" y="0"/>
          <wp:positionH relativeFrom="column">
            <wp:posOffset>-6350</wp:posOffset>
          </wp:positionH>
          <wp:positionV relativeFrom="paragraph">
            <wp:posOffset>279400</wp:posOffset>
          </wp:positionV>
          <wp:extent cx="1847850" cy="581025"/>
          <wp:effectExtent l="0" t="0" r="0" b="9525"/>
          <wp:wrapSquare wrapText="bothSides"/>
          <wp:docPr id="20" name="Picture 20" descr="https://emeacommshub.files.wordpress.com/2018/03/tanzania_hz_black.png?w=300&amp;h=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meacommshub.files.wordpress.com/2018/03/tanzania_hz_black.png?w=300&amp;h=1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5810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B57"/>
    <w:multiLevelType w:val="hybridMultilevel"/>
    <w:tmpl w:val="31CCE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F6C4E"/>
    <w:multiLevelType w:val="multilevel"/>
    <w:tmpl w:val="DE502DCE"/>
    <w:lvl w:ilvl="0">
      <w:start w:val="1"/>
      <w:numFmt w:val="bullet"/>
      <w:lvlText w:val="●"/>
      <w:lvlJc w:val="left"/>
      <w:pPr>
        <w:ind w:left="465" w:hanging="360"/>
      </w:pPr>
      <w:rPr>
        <w:rFonts w:ascii="Arial" w:eastAsia="Arial" w:hAnsi="Arial" w:cs="Arial"/>
        <w:b w:val="0"/>
        <w:bCs w:val="0"/>
        <w:i w:val="0"/>
        <w:iCs w:val="0"/>
        <w:smallCaps w:val="0"/>
        <w:strike w:val="0"/>
        <w:color w:val="000000"/>
        <w:sz w:val="20"/>
        <w:szCs w:val="20"/>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1B5B15FF"/>
    <w:multiLevelType w:val="multilevel"/>
    <w:tmpl w:val="C790555C"/>
    <w:lvl w:ilvl="0">
      <w:start w:val="1"/>
      <w:numFmt w:val="bullet"/>
      <w:lvlText w:val="●"/>
      <w:lvlJc w:val="left"/>
      <w:pPr>
        <w:ind w:left="465" w:hanging="360"/>
      </w:pPr>
      <w:rPr>
        <w:rFonts w:ascii="Arial" w:eastAsia="Arial" w:hAnsi="Arial" w:cs="Arial"/>
        <w:b w:val="0"/>
        <w:bCs w:val="0"/>
        <w:i w:val="0"/>
        <w:iCs w:val="0"/>
        <w:smallCaps w:val="0"/>
        <w:strike w:val="0"/>
        <w:color w:val="000000"/>
        <w:sz w:val="20"/>
        <w:szCs w:val="20"/>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1C33057B"/>
    <w:multiLevelType w:val="multilevel"/>
    <w:tmpl w:val="D5187CFC"/>
    <w:lvl w:ilvl="0">
      <w:start w:val="1"/>
      <w:numFmt w:val="bullet"/>
      <w:lvlText w:val="●"/>
      <w:lvlJc w:val="left"/>
      <w:pPr>
        <w:ind w:left="465" w:hanging="360"/>
      </w:pPr>
      <w:rPr>
        <w:rFonts w:ascii="Arial" w:eastAsia="Arial" w:hAnsi="Arial" w:cs="Arial"/>
        <w:b w:val="0"/>
        <w:bCs w:val="0"/>
        <w:i w:val="0"/>
        <w:iCs w:val="0"/>
        <w:smallCaps w:val="0"/>
        <w:strike w:val="0"/>
        <w:color w:val="000000"/>
        <w:sz w:val="20"/>
        <w:szCs w:val="20"/>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2D4D245D"/>
    <w:multiLevelType w:val="multilevel"/>
    <w:tmpl w:val="686EB420"/>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2FE0623B"/>
    <w:multiLevelType w:val="multilevel"/>
    <w:tmpl w:val="8FC02DF4"/>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3A3254A2"/>
    <w:multiLevelType w:val="multilevel"/>
    <w:tmpl w:val="0BBC7452"/>
    <w:lvl w:ilvl="0">
      <w:start w:val="1"/>
      <w:numFmt w:val="bullet"/>
      <w:lvlText w:val="●"/>
      <w:lvlJc w:val="left"/>
      <w:pPr>
        <w:ind w:left="465" w:hanging="360"/>
      </w:pPr>
      <w:rPr>
        <w:rFonts w:ascii="Arial" w:eastAsia="Arial" w:hAnsi="Arial" w:cs="Arial"/>
        <w:b w:val="0"/>
        <w:bCs w:val="0"/>
        <w:i w:val="0"/>
        <w:iCs w:val="0"/>
        <w:smallCaps w:val="0"/>
        <w:strike w:val="0"/>
        <w:color w:val="000000"/>
        <w:sz w:val="20"/>
        <w:szCs w:val="20"/>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3E661F7F"/>
    <w:multiLevelType w:val="multilevel"/>
    <w:tmpl w:val="39EEEB78"/>
    <w:lvl w:ilvl="0">
      <w:start w:val="1"/>
      <w:numFmt w:val="bullet"/>
      <w:lvlText w:val="●"/>
      <w:lvlJc w:val="left"/>
      <w:pPr>
        <w:ind w:left="465" w:hanging="360"/>
      </w:pPr>
      <w:rPr>
        <w:rFonts w:ascii="Arial" w:eastAsia="Arial" w:hAnsi="Arial" w:cs="Arial"/>
        <w:b w:val="0"/>
        <w:bCs w:val="0"/>
        <w:i w:val="0"/>
        <w:iCs w:val="0"/>
        <w:smallCaps w:val="0"/>
        <w:strike w:val="0"/>
        <w:color w:val="000000"/>
        <w:sz w:val="20"/>
        <w:szCs w:val="20"/>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442F6F81"/>
    <w:multiLevelType w:val="multilevel"/>
    <w:tmpl w:val="D4B0EDC4"/>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635F0F2C"/>
    <w:multiLevelType w:val="multilevel"/>
    <w:tmpl w:val="78A4935C"/>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75F63E61"/>
    <w:multiLevelType w:val="multilevel"/>
    <w:tmpl w:val="57582AA8"/>
    <w:lvl w:ilvl="0">
      <w:start w:val="1"/>
      <w:numFmt w:val="bullet"/>
      <w:lvlText w:val="●"/>
      <w:lvlJc w:val="left"/>
      <w:pPr>
        <w:ind w:left="465" w:hanging="360"/>
      </w:pPr>
      <w:rPr>
        <w:rFonts w:ascii="Arial" w:eastAsia="Arial" w:hAnsi="Arial" w:cs="Arial"/>
        <w:b w:val="0"/>
        <w:bCs w:val="0"/>
        <w:i w:val="0"/>
        <w:iCs w:val="0"/>
        <w:smallCaps w:val="0"/>
        <w:strike w:val="0"/>
        <w:color w:val="000000"/>
        <w:sz w:val="20"/>
        <w:szCs w:val="20"/>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7825772F"/>
    <w:multiLevelType w:val="hybridMultilevel"/>
    <w:tmpl w:val="376C8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8410874">
    <w:abstractNumId w:val="6"/>
  </w:num>
  <w:num w:numId="2" w16cid:durableId="65930193">
    <w:abstractNumId w:val="2"/>
  </w:num>
  <w:num w:numId="3" w16cid:durableId="1852601361">
    <w:abstractNumId w:val="8"/>
  </w:num>
  <w:num w:numId="4" w16cid:durableId="354307627">
    <w:abstractNumId w:val="5"/>
  </w:num>
  <w:num w:numId="5" w16cid:durableId="979725488">
    <w:abstractNumId w:val="4"/>
  </w:num>
  <w:num w:numId="6" w16cid:durableId="792213829">
    <w:abstractNumId w:val="9"/>
  </w:num>
  <w:num w:numId="7" w16cid:durableId="1334142680">
    <w:abstractNumId w:val="7"/>
  </w:num>
  <w:num w:numId="8" w16cid:durableId="1387728781">
    <w:abstractNumId w:val="10"/>
  </w:num>
  <w:num w:numId="9" w16cid:durableId="35854717">
    <w:abstractNumId w:val="3"/>
  </w:num>
  <w:num w:numId="10" w16cid:durableId="1689213226">
    <w:abstractNumId w:val="1"/>
  </w:num>
  <w:num w:numId="11" w16cid:durableId="1243100336">
    <w:abstractNumId w:val="11"/>
  </w:num>
  <w:num w:numId="12" w16cid:durableId="60562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29D"/>
    <w:rsid w:val="003B4EE4"/>
    <w:rsid w:val="004258A9"/>
    <w:rsid w:val="00491848"/>
    <w:rsid w:val="004A00BA"/>
    <w:rsid w:val="005C5D1E"/>
    <w:rsid w:val="00695AE3"/>
    <w:rsid w:val="00A0429D"/>
    <w:rsid w:val="00A5147D"/>
    <w:rsid w:val="00AC7522"/>
    <w:rsid w:val="00D7341B"/>
    <w:rsid w:val="00FC2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C5A97C"/>
  <w15:docId w15:val="{ADAF81A5-7F9E-461C-95E2-E12864712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695AE3"/>
    <w:rPr>
      <w:color w:val="0000FF" w:themeColor="hyperlink"/>
      <w:u w:val="single"/>
    </w:rPr>
  </w:style>
  <w:style w:type="character" w:styleId="UnresolvedMention">
    <w:name w:val="Unresolved Mention"/>
    <w:basedOn w:val="DefaultParagraphFont"/>
    <w:uiPriority w:val="99"/>
    <w:semiHidden/>
    <w:unhideWhenUsed/>
    <w:rsid w:val="00695AE3"/>
    <w:rPr>
      <w:color w:val="605E5C"/>
      <w:shd w:val="clear" w:color="auto" w:fill="E1DFDD"/>
    </w:rPr>
  </w:style>
  <w:style w:type="paragraph" w:styleId="Header">
    <w:name w:val="header"/>
    <w:basedOn w:val="Normal"/>
    <w:link w:val="HeaderChar"/>
    <w:uiPriority w:val="99"/>
    <w:unhideWhenUsed/>
    <w:rsid w:val="00695AE3"/>
    <w:pPr>
      <w:tabs>
        <w:tab w:val="center" w:pos="4680"/>
        <w:tab w:val="right" w:pos="9360"/>
      </w:tabs>
    </w:pPr>
  </w:style>
  <w:style w:type="character" w:customStyle="1" w:styleId="HeaderChar">
    <w:name w:val="Header Char"/>
    <w:basedOn w:val="DefaultParagraphFont"/>
    <w:link w:val="Header"/>
    <w:uiPriority w:val="99"/>
    <w:rsid w:val="00695AE3"/>
  </w:style>
  <w:style w:type="paragraph" w:styleId="Footer">
    <w:name w:val="footer"/>
    <w:basedOn w:val="Normal"/>
    <w:link w:val="FooterChar"/>
    <w:uiPriority w:val="99"/>
    <w:unhideWhenUsed/>
    <w:rsid w:val="00695AE3"/>
    <w:pPr>
      <w:tabs>
        <w:tab w:val="center" w:pos="4680"/>
        <w:tab w:val="right" w:pos="9360"/>
      </w:tabs>
    </w:pPr>
  </w:style>
  <w:style w:type="character" w:customStyle="1" w:styleId="FooterChar">
    <w:name w:val="Footer Char"/>
    <w:basedOn w:val="DefaultParagraphFont"/>
    <w:link w:val="Footer"/>
    <w:uiPriority w:val="99"/>
    <w:rsid w:val="00695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hfhtanzania.or.tz" TargetMode="External"/><Relationship Id="rId3" Type="http://schemas.openxmlformats.org/officeDocument/2006/relationships/settings" Target="settings.xml"/><Relationship Id="rId7" Type="http://schemas.openxmlformats.org/officeDocument/2006/relationships/hyperlink" Target="mailto:humanresource@hfhtanzania.or.t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1137</Words>
  <Characters>6486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Massenza</dc:creator>
  <cp:lastModifiedBy>Avelina lereu</cp:lastModifiedBy>
  <cp:revision>5</cp:revision>
  <dcterms:created xsi:type="dcterms:W3CDTF">2026-09-02T17:10:00Z</dcterms:created>
  <dcterms:modified xsi:type="dcterms:W3CDTF">2026-09-02T17:11:00Z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fbbce8b7-ed6a-42ba-9f30-1519646a56d0</vt:lpwstr>
  </property>
</Properties>
</file>